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35" w:rsidRPr="008A0C35" w:rsidRDefault="008A0C35" w:rsidP="008A0C35">
      <w:pPr>
        <w:shd w:val="clear" w:color="auto" w:fill="FFFFFF"/>
        <w:spacing w:after="168" w:line="240" w:lineRule="auto"/>
        <w:outlineLvl w:val="0"/>
        <w:rPr>
          <w:rFonts w:ascii="Arial" w:eastAsia="Times New Roman" w:hAnsi="Arial" w:cs="Arial"/>
          <w:b/>
          <w:bCs/>
          <w:color w:val="444444"/>
          <w:kern w:val="36"/>
          <w:sz w:val="67"/>
          <w:szCs w:val="67"/>
          <w:lang w:eastAsia="ru-RU"/>
        </w:rPr>
      </w:pPr>
      <w:r w:rsidRPr="008A0C35">
        <w:rPr>
          <w:rFonts w:ascii="Arial" w:eastAsia="Times New Roman" w:hAnsi="Arial" w:cs="Arial"/>
          <w:b/>
          <w:bCs/>
          <w:color w:val="444444"/>
          <w:kern w:val="36"/>
          <w:sz w:val="67"/>
          <w:szCs w:val="67"/>
          <w:lang w:eastAsia="ru-RU"/>
        </w:rPr>
        <w:t>Доклад за 2014 год</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w:t>
      </w:r>
      <w:r w:rsidRPr="008A0C35">
        <w:rPr>
          <w:rFonts w:ascii="Arial" w:eastAsia="Times New Roman" w:hAnsi="Arial" w:cs="Arial"/>
          <w:color w:val="444444"/>
          <w:sz w:val="29"/>
          <w:szCs w:val="29"/>
          <w:lang w:eastAsia="ru-RU"/>
        </w:rPr>
        <w:t>                           </w:t>
      </w:r>
      <w:r w:rsidRPr="008A0C35">
        <w:rPr>
          <w:rFonts w:ascii="Arial" w:eastAsia="Times New Roman" w:hAnsi="Arial" w:cs="Arial"/>
          <w:b/>
          <w:bCs/>
          <w:color w:val="444444"/>
          <w:sz w:val="29"/>
          <w:lang w:eastAsia="ru-RU"/>
        </w:rPr>
        <w:t>Д О К Л А Д</w:t>
      </w: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УПОЛНОМОЧЕННОГО ПО ПРАВАМ ЧЕЛОВЕКА</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В РЕСПУБЛИКЕ   КАРЕЛИЯ  </w:t>
      </w: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30"/>
          <w:szCs w:val="30"/>
          <w:bdr w:val="none" w:sz="0" w:space="0" w:color="auto" w:frame="1"/>
          <w:lang w:eastAsia="ru-RU"/>
        </w:rPr>
        <w:t> </w:t>
      </w:r>
      <w:r w:rsidRPr="008A0C35">
        <w:rPr>
          <w:rFonts w:ascii="Arial" w:eastAsia="Times New Roman" w:hAnsi="Arial" w:cs="Arial"/>
          <w:color w:val="444444"/>
          <w:sz w:val="30"/>
          <w:lang w:eastAsia="ru-RU"/>
        </w:rPr>
        <w:t> </w:t>
      </w:r>
      <w:r w:rsidRPr="008A0C35">
        <w:rPr>
          <w:rFonts w:ascii="Arial" w:eastAsia="Times New Roman" w:hAnsi="Arial" w:cs="Arial"/>
          <w:color w:val="444444"/>
          <w:sz w:val="25"/>
          <w:szCs w:val="25"/>
          <w:bdr w:val="none" w:sz="0" w:space="0" w:color="auto" w:frame="1"/>
          <w:lang w:eastAsia="ru-RU"/>
        </w:rPr>
        <w:t>В соответствии со статьей 16 Закона Республики Карелия от 12.11.2007 г. № 1132 «Об Уполномоченном по правам человека в Республике Карелия», доклад «О состоянии соблюдения прав и свобод граждан на территории Республики Карелия в 2014 году» направлен:</w:t>
      </w:r>
    </w:p>
    <w:p w:rsidR="008A0C35" w:rsidRPr="008A0C35" w:rsidRDefault="008A0C35" w:rsidP="008A0C35">
      <w:pPr>
        <w:numPr>
          <w:ilvl w:val="0"/>
          <w:numId w:val="1"/>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5"/>
          <w:szCs w:val="25"/>
          <w:bdr w:val="none" w:sz="0" w:space="0" w:color="auto" w:frame="1"/>
          <w:lang w:eastAsia="ru-RU"/>
        </w:rPr>
        <w:t>Главе Республики Карелия;</w:t>
      </w:r>
    </w:p>
    <w:p w:rsidR="008A0C35" w:rsidRPr="008A0C35" w:rsidRDefault="008A0C35" w:rsidP="008A0C35">
      <w:pPr>
        <w:numPr>
          <w:ilvl w:val="0"/>
          <w:numId w:val="1"/>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5"/>
          <w:szCs w:val="25"/>
          <w:bdr w:val="none" w:sz="0" w:space="0" w:color="auto" w:frame="1"/>
          <w:lang w:eastAsia="ru-RU"/>
        </w:rPr>
        <w:t>Конституционному Суду Республики Карелия;</w:t>
      </w:r>
    </w:p>
    <w:p w:rsidR="008A0C35" w:rsidRPr="008A0C35" w:rsidRDefault="008A0C35" w:rsidP="008A0C35">
      <w:pPr>
        <w:numPr>
          <w:ilvl w:val="0"/>
          <w:numId w:val="1"/>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5"/>
          <w:szCs w:val="25"/>
          <w:bdr w:val="none" w:sz="0" w:space="0" w:color="auto" w:frame="1"/>
          <w:lang w:eastAsia="ru-RU"/>
        </w:rPr>
        <w:t>Верховному Суду Республики Карелия;</w:t>
      </w:r>
    </w:p>
    <w:p w:rsidR="008A0C35" w:rsidRPr="008A0C35" w:rsidRDefault="008A0C35" w:rsidP="008A0C35">
      <w:pPr>
        <w:numPr>
          <w:ilvl w:val="0"/>
          <w:numId w:val="1"/>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5"/>
          <w:szCs w:val="25"/>
          <w:bdr w:val="none" w:sz="0" w:space="0" w:color="auto" w:frame="1"/>
          <w:lang w:eastAsia="ru-RU"/>
        </w:rPr>
        <w:t>Арбитражному Суду Республики Карелия;</w:t>
      </w:r>
    </w:p>
    <w:p w:rsidR="008A0C35" w:rsidRPr="008A0C35" w:rsidRDefault="008A0C35" w:rsidP="008A0C35">
      <w:pPr>
        <w:numPr>
          <w:ilvl w:val="0"/>
          <w:numId w:val="1"/>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5"/>
          <w:szCs w:val="25"/>
          <w:bdr w:val="none" w:sz="0" w:space="0" w:color="auto" w:frame="1"/>
          <w:lang w:eastAsia="ru-RU"/>
        </w:rPr>
        <w:t>Прокурору Республики Карелия;</w:t>
      </w:r>
    </w:p>
    <w:p w:rsidR="008A0C35" w:rsidRPr="008A0C35" w:rsidRDefault="008A0C35" w:rsidP="008A0C35">
      <w:pPr>
        <w:numPr>
          <w:ilvl w:val="0"/>
          <w:numId w:val="1"/>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5"/>
          <w:szCs w:val="25"/>
          <w:bdr w:val="none" w:sz="0" w:space="0" w:color="auto" w:frame="1"/>
          <w:lang w:eastAsia="ru-RU"/>
        </w:rPr>
        <w:t>Уполномоченному по правам человека в Российской Федерации.</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w:t>
      </w:r>
      <w:r w:rsidRPr="008A0C35">
        <w:rPr>
          <w:rFonts w:ascii="Arial" w:eastAsia="Times New Roman" w:hAnsi="Arial" w:cs="Arial"/>
          <w:b/>
          <w:bCs/>
          <w:color w:val="444444"/>
          <w:sz w:val="25"/>
          <w:lang w:eastAsia="ru-RU"/>
        </w:rPr>
        <w:t>   ПЕТРОЗАВОДСК</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2 0 1 4 г.</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Человек, его права и свободы являются</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высшей ценностью.   Признание,</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соблюдение  и защита прав и свобод</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человека и гражданина – обязанность</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государства.</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lastRenderedPageBreak/>
        <w:t>                                           (ст. 2 Конституции Российской Федерации)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СОДЕРЖАНИЕ:</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ВАЖНЫЕ СОБЫТИЯ______________________________________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1. ВВЕДЕНИЕ______________________________________________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2. СТАТИСТИКА И ОБЩАЯ ХАРАКТЕРИСТИКА ОБРАЩЕНИЙ 2013-2014 гг.</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 РЕАЛИЗАЦИЯ КОНСТИТУЦИОННЫХ ПРАВ ГРАЖДАН НА ТЕРРИТОРИИ РЕСПУБЛИКИ КАРЕЛИЯ В 2014 г.</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3.1.   Право граждан на социальное и пенсионное обеспечение____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3.2. Право граждан  на жилище и жилищно-коммунальное обслуживание_______________________________________________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3.3.  Трудовые права граждан_________________________________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3.4. Содействие восстановлению нарушенных прав человека в деятельности правоохранительных органов____________________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3.5. Соблюдение прав граждан, находящихся в местах принудительного содержания_________________________________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3.6. Взаимодействие как одно из условий защиты прав граждан__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5"/>
          <w:lang w:eastAsia="ru-RU"/>
        </w:rPr>
        <w:t>  3.7.  Заключение_____________________________________________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Важные события 2014 г.</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18.03.2014 г. Государственной Думой Федерального Собрания Российской Федерации на должность Уполномоченного по правам человека в РФ  (далее – УПЧ РФ)  назначена Э.А. Памфилова.</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9 – 10 июня 2014 г. под председательством  УПЧ в РФ Э.А. Памфиловой,  в г. Москве состоялось заседание Координационного Совета (далее КС) Российских Уполномоченных по правам   человека, в Программе  которого  рассматривались вопросы:</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 формах и методах взаимодействия федерального и региональных УПЧ»;</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«О формах взаимодействия и задачах развития сообщества УПЧ»;</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 проблемах в реализации прав осужденных в связи с применением необоснованного физического и психологического насилия в местах принудительного содержания» и др.;</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17.06.2014 г. УПЧ в РФ Э.А. Памфилова встретилась с  французским послом по особым поручениям по правам человека П.С. </w:t>
      </w:r>
      <w:proofErr w:type="spellStart"/>
      <w:r w:rsidRPr="008A0C35">
        <w:rPr>
          <w:rFonts w:ascii="Arial" w:eastAsia="Times New Roman" w:hAnsi="Arial" w:cs="Arial"/>
          <w:color w:val="444444"/>
          <w:sz w:val="29"/>
          <w:szCs w:val="29"/>
          <w:lang w:eastAsia="ru-RU"/>
        </w:rPr>
        <w:t>Тиллэй</w:t>
      </w:r>
      <w:proofErr w:type="spellEnd"/>
      <w:r w:rsidRPr="008A0C35">
        <w:rPr>
          <w:rFonts w:ascii="Arial" w:eastAsia="Times New Roman" w:hAnsi="Arial" w:cs="Arial"/>
          <w:color w:val="444444"/>
          <w:sz w:val="29"/>
          <w:szCs w:val="29"/>
          <w:lang w:eastAsia="ru-RU"/>
        </w:rPr>
        <w:t xml:space="preserve">. На встрече обсуждались ключевые аспекты реализации конституционных прав граждан, а также взаимодействие сторон в сфере правового просвещения и обмена опытом по реформированию </w:t>
      </w:r>
      <w:proofErr w:type="spellStart"/>
      <w:r w:rsidRPr="008A0C35">
        <w:rPr>
          <w:rFonts w:ascii="Arial" w:eastAsia="Times New Roman" w:hAnsi="Arial" w:cs="Arial"/>
          <w:color w:val="444444"/>
          <w:sz w:val="29"/>
          <w:szCs w:val="29"/>
          <w:lang w:eastAsia="ru-RU"/>
        </w:rPr>
        <w:t>пенитециарной</w:t>
      </w:r>
      <w:proofErr w:type="spellEnd"/>
      <w:r w:rsidRPr="008A0C35">
        <w:rPr>
          <w:rFonts w:ascii="Arial" w:eastAsia="Times New Roman" w:hAnsi="Arial" w:cs="Arial"/>
          <w:color w:val="444444"/>
          <w:sz w:val="29"/>
          <w:szCs w:val="29"/>
          <w:lang w:eastAsia="ru-RU"/>
        </w:rPr>
        <w:t xml:space="preserve"> системы.</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19.06.2014 г.  в соответствии с Постановлением ЗС РК на должность Уполномоченного по правам человека в РК назначен Шарапов А.С.</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25–26.09.2014 г.  с участием  УПЧ в РФ  Э.А. Памфиловой, в г. Санкт – Петербурге состоялась итоговая конференция «Развитие конструктивного взаимодействия общественных и государственных правозащитных организаций в СЗФО,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szCs w:val="2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5pt;height:24.35pt"/>
        </w:pic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Рабочая встреча при заместителе полномочного представителя Президента Российской Федерации в Северо-Западном Федеральном округе</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26.09.2014 г.</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26.09.2014 г. Заместитель Полномочного представителя  Президента РФ в СЗФО  провел рабочую  встречу с   региональными  уполномоченными  по правам человека  СЗФО  (г. Санкт – Петербург).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14.10.2014 г. в  Кремле под председательством В.В. Путина прошло заседание Совета при Президенте  по развитию гражданского общества и правам человека, который проходил в преддверии десятилетия его создания.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05.12.2014 г. Уполномоченный принимал участие во встрече Президента РФ В.В. Путина с  уполномоченными по правам человека в субъектах РФ и региональными представителями специализированных институтов государственной правозащиты.</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17.12.2014 г.  состоялось заседание КС  российских уполномоченных по правам человека.  Основной задачей общения в ходе заседания – формирование общности государственных правозащитников, общего понимания, взаимной поддержки в защите прав человека и разрешения системных проблем в реализации прав граждан.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Состоялась торжественная церемония вручения  медали Уполномоченного по правам человека в РФ «Спешите делать добро». Награда присвоена девяти лауреатам, двоим из которых посмертно.</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19.12.2014 г. состоялась рабочая встреча УПЧ в РФ Э.А. Памфиловой со старшим советником по правам человека при системе ООН в РФ Р. </w:t>
      </w:r>
      <w:proofErr w:type="spellStart"/>
      <w:r w:rsidRPr="008A0C35">
        <w:rPr>
          <w:rFonts w:ascii="Arial" w:eastAsia="Times New Roman" w:hAnsi="Arial" w:cs="Arial"/>
          <w:color w:val="444444"/>
          <w:sz w:val="29"/>
          <w:szCs w:val="29"/>
          <w:lang w:eastAsia="ru-RU"/>
        </w:rPr>
        <w:t>Комендой</w:t>
      </w:r>
      <w:proofErr w:type="spellEnd"/>
      <w:r w:rsidRPr="008A0C35">
        <w:rPr>
          <w:rFonts w:ascii="Arial" w:eastAsia="Times New Roman" w:hAnsi="Arial" w:cs="Arial"/>
          <w:color w:val="444444"/>
          <w:sz w:val="29"/>
          <w:szCs w:val="29"/>
          <w:lang w:eastAsia="ru-RU"/>
        </w:rPr>
        <w:t>.      Главной целью встречи было обсуждение планов совместной работы на 2015 год.  В 2015 г. планируется, как продолжить работу по текущим проектам, так и организовать совместные мероприятия, которые позволят использовать международные стандарты в российской правозащитной практике.</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1.   ВВЕДЕНИЕ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Ежегодный доклад составлен на основе аналитических материалов аппарата Уполномоченного по правам человека в Республике Карелия (далее – Уполномоченный), статистических данных различных федеральных и региональных ведомств, общественных и правозащитных организаций.</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докладе представлена информация о деятельности Уполномоченного, практика работы органов государственной власти и МСУ по наиболее значимым  проблемам  защиты и соблюдения прав и свобод человека и гражданина на территории Карелии.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докладе отражена основная тематика заявлений,  с которыми граждане обращались к Уполномоченному, приведена статистика и сравнительный анализ содержания обращений, представлены наиболее характерные примеры жалоб, причины и условия, </w:t>
      </w:r>
      <w:r w:rsidRPr="008A0C35">
        <w:rPr>
          <w:rFonts w:ascii="Arial" w:eastAsia="Times New Roman" w:hAnsi="Arial" w:cs="Arial"/>
          <w:color w:val="444444"/>
          <w:sz w:val="29"/>
          <w:szCs w:val="29"/>
          <w:lang w:eastAsia="ru-RU"/>
        </w:rPr>
        <w:lastRenderedPageBreak/>
        <w:t>способствовавшие нарушений прав человека, приводится информация о результатах их рассмотрения.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Данный документ адресован, прежде всего, широкой общественности не только для информирования о наиболее типичных проявлениях нарушений прав человека, но также  для возможности использования положительного опыта восстановления прав.</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Представляемый доклад, как документ, являющийся с одной стороны мониторингом состояния прав человека в республике, а с другой - обобщающий итоги работы Уполномоченного и его аппарата за год, содержит предложения, направленные на совершенствование механизмов защиты прав и свобод человека и гражданина в республике.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Реалии жизни свидетельствуют, что работа по обеспечению и защите конституционных прав граждан – это не только задача института Уполномоченного, но и других организаций и ведомств.</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Деятельность Уполномоченного носит открытый и публичный характер. В настоящее время, с учетом наработанного моими предшественниками опыта, аппарат Уполномоченного предпринимает необходимые меры, чтобы этот институт в республике стал эффективным инструментом государственной защиты, и который  будет пользоваться авторитетом у населения и правозащитного сообщества нашей республики.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целях обеспечения доступа общественности к проблемам, изложенным в докладе, наряду с вышеперечисленными в законе адресатами, перечисленными в ЗРК, он будет  направлен в СМИ и размещен на сайте Уполномоченного по правам человека в Республике Карелия </w:t>
      </w:r>
      <w:proofErr w:type="spellStart"/>
      <w:r w:rsidRPr="008A0C35">
        <w:rPr>
          <w:rFonts w:ascii="Arial" w:eastAsia="Times New Roman" w:hAnsi="Arial" w:cs="Arial"/>
          <w:color w:val="444444"/>
          <w:sz w:val="29"/>
          <w:szCs w:val="29"/>
          <w:lang w:eastAsia="ru-RU"/>
        </w:rPr>
        <w:t>www.ombudsman</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karelia.ru</w:t>
      </w:r>
      <w:proofErr w:type="spellEnd"/>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2.СТАТИСТИКА И ОБЩАЯ ХАРАКТЕРИСТИКА ОБРАЩЕНИЙ 2014/2013.</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Рассмотрение обращений граждан</w:t>
      </w:r>
      <w:r w:rsidRPr="008A0C35">
        <w:rPr>
          <w:rFonts w:ascii="Arial" w:eastAsia="Times New Roman" w:hAnsi="Arial" w:cs="Arial"/>
          <w:b/>
          <w:bCs/>
          <w:color w:val="444444"/>
          <w:sz w:val="29"/>
          <w:lang w:eastAsia="ru-RU"/>
        </w:rPr>
        <w:t>, </w:t>
      </w:r>
      <w:r w:rsidRPr="008A0C35">
        <w:rPr>
          <w:rFonts w:ascii="Arial" w:eastAsia="Times New Roman" w:hAnsi="Arial" w:cs="Arial"/>
          <w:color w:val="444444"/>
          <w:sz w:val="29"/>
          <w:szCs w:val="29"/>
          <w:lang w:eastAsia="ru-RU"/>
        </w:rPr>
        <w:t>в соответствии</w:t>
      </w:r>
      <w:r w:rsidRPr="008A0C35">
        <w:rPr>
          <w:rFonts w:ascii="Arial" w:eastAsia="Times New Roman" w:hAnsi="Arial" w:cs="Arial"/>
          <w:b/>
          <w:bCs/>
          <w:color w:val="444444"/>
          <w:sz w:val="29"/>
          <w:lang w:eastAsia="ru-RU"/>
        </w:rPr>
        <w:t> с </w:t>
      </w:r>
      <w:r w:rsidRPr="008A0C35">
        <w:rPr>
          <w:rFonts w:ascii="Arial" w:eastAsia="Times New Roman" w:hAnsi="Arial" w:cs="Arial"/>
          <w:color w:val="444444"/>
          <w:sz w:val="29"/>
          <w:szCs w:val="29"/>
          <w:lang w:eastAsia="ru-RU"/>
        </w:rPr>
        <w:t>Федеральным законом</w:t>
      </w:r>
      <w:r w:rsidRPr="008A0C35">
        <w:rPr>
          <w:rFonts w:ascii="Arial" w:eastAsia="Times New Roman" w:hAnsi="Arial" w:cs="Arial"/>
          <w:b/>
          <w:bCs/>
          <w:color w:val="444444"/>
          <w:sz w:val="29"/>
          <w:lang w:eastAsia="ru-RU"/>
        </w:rPr>
        <w:t> № </w:t>
      </w:r>
      <w:r w:rsidRPr="008A0C35">
        <w:rPr>
          <w:rFonts w:ascii="Arial" w:eastAsia="Times New Roman" w:hAnsi="Arial" w:cs="Arial"/>
          <w:color w:val="444444"/>
          <w:sz w:val="29"/>
          <w:szCs w:val="29"/>
          <w:lang w:eastAsia="ru-RU"/>
        </w:rPr>
        <w:t>59</w:t>
      </w:r>
      <w:r w:rsidRPr="008A0C35">
        <w:rPr>
          <w:rFonts w:ascii="Arial" w:eastAsia="Times New Roman" w:hAnsi="Arial" w:cs="Arial"/>
          <w:b/>
          <w:bCs/>
          <w:color w:val="444444"/>
          <w:sz w:val="29"/>
          <w:lang w:eastAsia="ru-RU"/>
        </w:rPr>
        <w:t>-</w:t>
      </w:r>
      <w:r w:rsidRPr="008A0C35">
        <w:rPr>
          <w:rFonts w:ascii="Arial" w:eastAsia="Times New Roman" w:hAnsi="Arial" w:cs="Arial"/>
          <w:color w:val="444444"/>
          <w:sz w:val="29"/>
          <w:szCs w:val="29"/>
          <w:lang w:eastAsia="ru-RU"/>
        </w:rPr>
        <w:t>ФЗ от 02</w:t>
      </w:r>
      <w:r w:rsidRPr="008A0C35">
        <w:rPr>
          <w:rFonts w:ascii="Arial" w:eastAsia="Times New Roman" w:hAnsi="Arial" w:cs="Arial"/>
          <w:b/>
          <w:bCs/>
          <w:color w:val="444444"/>
          <w:sz w:val="29"/>
          <w:lang w:eastAsia="ru-RU"/>
        </w:rPr>
        <w:t>.</w:t>
      </w:r>
      <w:r w:rsidRPr="008A0C35">
        <w:rPr>
          <w:rFonts w:ascii="Arial" w:eastAsia="Times New Roman" w:hAnsi="Arial" w:cs="Arial"/>
          <w:color w:val="444444"/>
          <w:sz w:val="29"/>
          <w:szCs w:val="29"/>
          <w:lang w:eastAsia="ru-RU"/>
        </w:rPr>
        <w:t>05</w:t>
      </w:r>
      <w:r w:rsidRPr="008A0C35">
        <w:rPr>
          <w:rFonts w:ascii="Arial" w:eastAsia="Times New Roman" w:hAnsi="Arial" w:cs="Arial"/>
          <w:b/>
          <w:bCs/>
          <w:color w:val="444444"/>
          <w:sz w:val="29"/>
          <w:lang w:eastAsia="ru-RU"/>
        </w:rPr>
        <w:t>.</w:t>
      </w:r>
      <w:r w:rsidRPr="008A0C35">
        <w:rPr>
          <w:rFonts w:ascii="Arial" w:eastAsia="Times New Roman" w:hAnsi="Arial" w:cs="Arial"/>
          <w:color w:val="444444"/>
          <w:sz w:val="29"/>
          <w:szCs w:val="29"/>
          <w:lang w:eastAsia="ru-RU"/>
        </w:rPr>
        <w:t>2006</w:t>
      </w:r>
      <w:r w:rsidRPr="008A0C35">
        <w:rPr>
          <w:rFonts w:ascii="Arial" w:eastAsia="Times New Roman" w:hAnsi="Arial" w:cs="Arial"/>
          <w:b/>
          <w:bCs/>
          <w:color w:val="444444"/>
          <w:sz w:val="29"/>
          <w:lang w:eastAsia="ru-RU"/>
        </w:rPr>
        <w:t> г.</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 порядке рассмотрения обращений граждан РФ», является обязанностью любой государственной деятельности</w:t>
      </w:r>
      <w:r w:rsidRPr="008A0C35">
        <w:rPr>
          <w:rFonts w:ascii="Arial" w:eastAsia="Times New Roman" w:hAnsi="Arial" w:cs="Arial"/>
          <w:b/>
          <w:bCs/>
          <w:color w:val="444444"/>
          <w:sz w:val="29"/>
          <w:lang w:eastAsia="ru-RU"/>
        </w:rPr>
        <w:t>.</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Одним из главных и наиболее трудоемких направлений  деятельности Уполномоченного остается восстановление прав граждан.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Всего за 2014 г. в аппарате Уполномоченного рассмотрено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409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против 292 в 2013 году.  При этом поступило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299</w:t>
      </w:r>
      <w:r w:rsidRPr="008A0C35">
        <w:rPr>
          <w:rFonts w:ascii="Arial" w:eastAsia="Times New Roman" w:hAnsi="Arial" w:cs="Arial"/>
          <w:color w:val="444444"/>
          <w:sz w:val="29"/>
          <w:szCs w:val="29"/>
          <w:lang w:eastAsia="ru-RU"/>
        </w:rPr>
        <w:t>  письменных  обращений (1полугодие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118</w:t>
      </w:r>
      <w:r w:rsidRPr="008A0C35">
        <w:rPr>
          <w:rFonts w:ascii="Arial" w:eastAsia="Times New Roman" w:hAnsi="Arial" w:cs="Arial"/>
          <w:color w:val="444444"/>
          <w:sz w:val="29"/>
          <w:szCs w:val="29"/>
          <w:lang w:eastAsia="ru-RU"/>
        </w:rPr>
        <w:t>;  2 полугодие -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181</w:t>
      </w:r>
      <w:r w:rsidRPr="008A0C35">
        <w:rPr>
          <w:rFonts w:ascii="Arial" w:eastAsia="Times New Roman" w:hAnsi="Arial" w:cs="Arial"/>
          <w:color w:val="444444"/>
          <w:sz w:val="29"/>
          <w:szCs w:val="29"/>
          <w:lang w:eastAsia="ru-RU"/>
        </w:rPr>
        <w:t>),</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w:t>
      </w:r>
      <w:r w:rsidRPr="008A0C35">
        <w:rPr>
          <w:rFonts w:ascii="Arial" w:eastAsia="Times New Roman" w:hAnsi="Arial" w:cs="Arial"/>
          <w:color w:val="444444"/>
          <w:sz w:val="29"/>
          <w:szCs w:val="29"/>
          <w:lang w:eastAsia="ru-RU"/>
        </w:rPr>
        <w:t>  из них  -  коллективные жалобы.</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Обращения к Уполномоченному поступали из всех муниципальных районов  (МР) республики (за исключением </w:t>
      </w:r>
      <w:proofErr w:type="spellStart"/>
      <w:r w:rsidRPr="008A0C35">
        <w:rPr>
          <w:rFonts w:ascii="Arial" w:eastAsia="Times New Roman" w:hAnsi="Arial" w:cs="Arial"/>
          <w:color w:val="444444"/>
          <w:sz w:val="29"/>
          <w:szCs w:val="29"/>
          <w:lang w:eastAsia="ru-RU"/>
        </w:rPr>
        <w:t>Калевальского</w:t>
      </w:r>
      <w:proofErr w:type="spellEnd"/>
      <w:r w:rsidRPr="008A0C35">
        <w:rPr>
          <w:rFonts w:ascii="Arial" w:eastAsia="Times New Roman" w:hAnsi="Arial" w:cs="Arial"/>
          <w:color w:val="444444"/>
          <w:sz w:val="29"/>
          <w:szCs w:val="29"/>
          <w:lang w:eastAsia="ru-RU"/>
        </w:rPr>
        <w:t xml:space="preserve"> и </w:t>
      </w:r>
      <w:proofErr w:type="spellStart"/>
      <w:r w:rsidRPr="008A0C35">
        <w:rPr>
          <w:rFonts w:ascii="Arial" w:eastAsia="Times New Roman" w:hAnsi="Arial" w:cs="Arial"/>
          <w:color w:val="444444"/>
          <w:sz w:val="29"/>
          <w:szCs w:val="29"/>
          <w:lang w:eastAsia="ru-RU"/>
        </w:rPr>
        <w:t>Лоухского</w:t>
      </w:r>
      <w:proofErr w:type="spellEnd"/>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общему количеству   направленных  в адрес Уполномоченного  письменных обращений  наиболее активными в этом направлении оказались жители  Петрозаводского городского округа  (далее – ПГО)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157</w:t>
      </w:r>
      <w:r w:rsidRPr="008A0C35">
        <w:rPr>
          <w:rFonts w:ascii="Arial" w:eastAsia="Times New Roman" w:hAnsi="Arial" w:cs="Arial"/>
          <w:color w:val="444444"/>
          <w:sz w:val="29"/>
          <w:szCs w:val="29"/>
          <w:lang w:eastAsia="ru-RU"/>
        </w:rPr>
        <w:t>, что составляет</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52,5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xml:space="preserve">% от общего количества  поступивших жалоб (заявлений). Объясняется это, прежде всего большим количеством населения города, а также тем, что аппарат Уполномоченного  располагается   в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Петрозаводске и жители столицы более осведомлены о его деятельности.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При сравнительно низкой активности заявителей из сельских МР  тенденция повышения активности обратившихся отмечена на  тех территориях,  где Уполномоченный осуществлял выездной прием.    </w:t>
      </w:r>
      <w:proofErr w:type="gramEnd"/>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несколько увеличилось число обращений, поступивших от граждан,  проживающих за пределами Карелии и России (2014 г.-</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46</w:t>
      </w:r>
      <w:r w:rsidRPr="008A0C35">
        <w:rPr>
          <w:rFonts w:ascii="Arial" w:eastAsia="Times New Roman" w:hAnsi="Arial" w:cs="Arial"/>
          <w:color w:val="444444"/>
          <w:sz w:val="29"/>
          <w:szCs w:val="29"/>
          <w:lang w:eastAsia="ru-RU"/>
        </w:rPr>
        <w:t>, 2013 г. – 9). В основном проблемы поднятые заявителями из других регионов, касались вопросов получения архивных справок для подтверждения трудового стажа (при отказе исполнить это соответствующими службами), соблюдению прав, в т. ч.   родственников находящихся  в местах лишения свободы и другим причинам.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Таблица № 1.</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Количество обращений  граждан, поступивших в адрес Уполномоченного в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2014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г./ 2013 г.</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М Е С Я Ц      У С Т Н Ы Е    П И С Ь М Е Н </w:t>
      </w:r>
      <w:proofErr w:type="spellStart"/>
      <w:proofErr w:type="gramStart"/>
      <w:r w:rsidRPr="008A0C35">
        <w:rPr>
          <w:rFonts w:ascii="Arial" w:eastAsia="Times New Roman" w:hAnsi="Arial" w:cs="Arial"/>
          <w:color w:val="444444"/>
          <w:sz w:val="29"/>
          <w:szCs w:val="29"/>
          <w:lang w:eastAsia="ru-RU"/>
        </w:rPr>
        <w:t>Н</w:t>
      </w:r>
      <w:proofErr w:type="spellEnd"/>
      <w:proofErr w:type="gramEnd"/>
      <w:r w:rsidRPr="008A0C35">
        <w:rPr>
          <w:rFonts w:ascii="Arial" w:eastAsia="Times New Roman" w:hAnsi="Arial" w:cs="Arial"/>
          <w:color w:val="444444"/>
          <w:sz w:val="29"/>
          <w:szCs w:val="29"/>
          <w:lang w:eastAsia="ru-RU"/>
        </w:rPr>
        <w:t xml:space="preserve"> Ы Е    В С Е Г О       П Р И М Е Ч А Н И Е</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Январь               3                       17                    20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Февраль            2                       28                    30</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Март                  5                       13                    18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Апрель              7                       27                    34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Май                 10                       12                    22</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Июнь               12                        21                    33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Июль               13                        36                    49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Август              11                       28                    39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Сентябрь         15                       27                     42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Октябрь            8                        34                     42    (20- выездн</w:t>
      </w:r>
      <w:proofErr w:type="gramStart"/>
      <w:r w:rsidRPr="008A0C35">
        <w:rPr>
          <w:rFonts w:ascii="Arial" w:eastAsia="Times New Roman" w:hAnsi="Arial" w:cs="Arial"/>
          <w:color w:val="444444"/>
          <w:sz w:val="29"/>
          <w:szCs w:val="29"/>
          <w:lang w:eastAsia="ru-RU"/>
        </w:rPr>
        <w:t>.п</w:t>
      </w:r>
      <w:proofErr w:type="gramEnd"/>
      <w:r w:rsidRPr="008A0C35">
        <w:rPr>
          <w:rFonts w:ascii="Arial" w:eastAsia="Times New Roman" w:hAnsi="Arial" w:cs="Arial"/>
          <w:color w:val="444444"/>
          <w:sz w:val="29"/>
          <w:szCs w:val="29"/>
          <w:lang w:eastAsia="ru-RU"/>
        </w:rPr>
        <w:t>рием)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Ноябрь            10                        20                     30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Декабрь          14                        36                      50    (15-выездн</w:t>
      </w:r>
      <w:proofErr w:type="gramStart"/>
      <w:r w:rsidRPr="008A0C35">
        <w:rPr>
          <w:rFonts w:ascii="Arial" w:eastAsia="Times New Roman" w:hAnsi="Arial" w:cs="Arial"/>
          <w:color w:val="444444"/>
          <w:sz w:val="29"/>
          <w:szCs w:val="29"/>
          <w:lang w:eastAsia="ru-RU"/>
        </w:rPr>
        <w:t>.п</w:t>
      </w:r>
      <w:proofErr w:type="gramEnd"/>
      <w:r w:rsidRPr="008A0C35">
        <w:rPr>
          <w:rFonts w:ascii="Arial" w:eastAsia="Times New Roman" w:hAnsi="Arial" w:cs="Arial"/>
          <w:color w:val="444444"/>
          <w:sz w:val="29"/>
          <w:szCs w:val="29"/>
          <w:lang w:eastAsia="ru-RU"/>
        </w:rPr>
        <w:t>рием)</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 С Е Г 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110</w:t>
      </w:r>
      <w:r w:rsidRPr="008A0C35">
        <w:rPr>
          <w:rFonts w:ascii="Arial" w:eastAsia="Times New Roman" w:hAnsi="Arial" w:cs="Arial"/>
          <w:color w:val="444444"/>
          <w:sz w:val="29"/>
          <w:szCs w:val="29"/>
          <w:lang w:eastAsia="ru-RU"/>
        </w:rPr>
        <w:t>/74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299</w:t>
      </w:r>
      <w:r w:rsidRPr="008A0C35">
        <w:rPr>
          <w:rFonts w:ascii="Arial" w:eastAsia="Times New Roman" w:hAnsi="Arial" w:cs="Arial"/>
          <w:color w:val="444444"/>
          <w:sz w:val="29"/>
          <w:szCs w:val="29"/>
          <w:lang w:eastAsia="ru-RU"/>
        </w:rPr>
        <w:t>/218             </w:t>
      </w:r>
      <w:r w:rsidRPr="008A0C35">
        <w:rPr>
          <w:rFonts w:ascii="Arial" w:eastAsia="Times New Roman" w:hAnsi="Arial" w:cs="Arial"/>
          <w:b/>
          <w:bCs/>
          <w:color w:val="444444"/>
          <w:sz w:val="29"/>
          <w:lang w:eastAsia="ru-RU"/>
        </w:rPr>
        <w:t>409</w:t>
      </w:r>
      <w:r w:rsidRPr="008A0C35">
        <w:rPr>
          <w:rFonts w:ascii="Arial" w:eastAsia="Times New Roman" w:hAnsi="Arial" w:cs="Arial"/>
          <w:color w:val="444444"/>
          <w:sz w:val="29"/>
          <w:szCs w:val="29"/>
          <w:lang w:eastAsia="ru-RU"/>
        </w:rPr>
        <w:t>/292</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szCs w:val="29"/>
          <w:u w:val="single"/>
          <w:bdr w:val="none" w:sz="0" w:space="0" w:color="auto" w:frame="1"/>
          <w:lang w:eastAsia="ru-RU"/>
        </w:rPr>
        <w:t>Коллективные обращения:</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Количество обращений:  -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w:t>
      </w:r>
      <w:r w:rsidRPr="008A0C35">
        <w:rPr>
          <w:rFonts w:ascii="Arial" w:eastAsia="Times New Roman" w:hAnsi="Arial" w:cs="Arial"/>
          <w:color w:val="444444"/>
          <w:sz w:val="29"/>
          <w:szCs w:val="29"/>
          <w:lang w:eastAsia="ru-RU"/>
        </w:rPr>
        <w:t>  /  43</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Количество заявителей:  -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185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436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Таблица № 2.</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Обращения по месту  жительства/пребывания  заявителей:</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Округ/район                                       Кол -во</w:t>
      </w:r>
      <w:proofErr w:type="gramStart"/>
      <w:r w:rsidRPr="008A0C35">
        <w:rPr>
          <w:rFonts w:ascii="Arial" w:eastAsia="Times New Roman" w:hAnsi="Arial" w:cs="Arial"/>
          <w:color w:val="444444"/>
          <w:sz w:val="29"/>
          <w:szCs w:val="29"/>
          <w:lang w:eastAsia="ru-RU"/>
        </w:rPr>
        <w:t>            В</w:t>
      </w:r>
      <w:proofErr w:type="gramEnd"/>
      <w:r w:rsidRPr="008A0C35">
        <w:rPr>
          <w:rFonts w:ascii="Arial" w:eastAsia="Times New Roman" w:hAnsi="Arial" w:cs="Arial"/>
          <w:color w:val="444444"/>
          <w:sz w:val="29"/>
          <w:szCs w:val="29"/>
          <w:lang w:eastAsia="ru-RU"/>
        </w:rPr>
        <w:t xml:space="preserve"> % от общего</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proofErr w:type="spellStart"/>
      <w:proofErr w:type="gramStart"/>
      <w:r w:rsidRPr="008A0C35">
        <w:rPr>
          <w:rFonts w:ascii="Arial" w:eastAsia="Times New Roman" w:hAnsi="Arial" w:cs="Arial"/>
          <w:color w:val="444444"/>
          <w:sz w:val="29"/>
          <w:szCs w:val="29"/>
          <w:lang w:eastAsia="ru-RU"/>
        </w:rPr>
        <w:lastRenderedPageBreak/>
        <w:t>п</w:t>
      </w:r>
      <w:proofErr w:type="spellEnd"/>
      <w:proofErr w:type="gramEnd"/>
      <w:r w:rsidRPr="008A0C35">
        <w:rPr>
          <w:rFonts w:ascii="Arial" w:eastAsia="Times New Roman" w:hAnsi="Arial" w:cs="Arial"/>
          <w:color w:val="444444"/>
          <w:sz w:val="29"/>
          <w:szCs w:val="29"/>
          <w:lang w:eastAsia="ru-RU"/>
        </w:rPr>
        <w:t>/</w:t>
      </w:r>
      <w:proofErr w:type="spellStart"/>
      <w:r w:rsidRPr="008A0C35">
        <w:rPr>
          <w:rFonts w:ascii="Arial" w:eastAsia="Times New Roman" w:hAnsi="Arial" w:cs="Arial"/>
          <w:color w:val="444444"/>
          <w:sz w:val="29"/>
          <w:szCs w:val="29"/>
          <w:lang w:eastAsia="ru-RU"/>
        </w:rPr>
        <w:t>п</w:t>
      </w:r>
      <w:proofErr w:type="spellEnd"/>
      <w:r w:rsidRPr="008A0C35">
        <w:rPr>
          <w:rFonts w:ascii="Arial" w:eastAsia="Times New Roman" w:hAnsi="Arial" w:cs="Arial"/>
          <w:color w:val="444444"/>
          <w:sz w:val="29"/>
          <w:szCs w:val="29"/>
          <w:lang w:eastAsia="ru-RU"/>
        </w:rPr>
        <w:t>                                                             </w:t>
      </w:r>
      <w:proofErr w:type="spellStart"/>
      <w:r w:rsidRPr="008A0C35">
        <w:rPr>
          <w:rFonts w:ascii="Arial" w:eastAsia="Times New Roman" w:hAnsi="Arial" w:cs="Arial"/>
          <w:color w:val="444444"/>
          <w:sz w:val="29"/>
          <w:szCs w:val="29"/>
          <w:lang w:eastAsia="ru-RU"/>
        </w:rPr>
        <w:t>письм.обращ</w:t>
      </w:r>
      <w:proofErr w:type="spellEnd"/>
      <w:r w:rsidRPr="008A0C35">
        <w:rPr>
          <w:rFonts w:ascii="Arial" w:eastAsia="Times New Roman" w:hAnsi="Arial" w:cs="Arial"/>
          <w:color w:val="444444"/>
          <w:sz w:val="29"/>
          <w:szCs w:val="29"/>
          <w:lang w:eastAsia="ru-RU"/>
        </w:rPr>
        <w:t>.     кол. обращен.</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    Беломорский МР                                        3                           1,0%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2.    </w:t>
      </w:r>
      <w:proofErr w:type="spellStart"/>
      <w:r w:rsidRPr="008A0C35">
        <w:rPr>
          <w:rFonts w:ascii="Arial" w:eastAsia="Times New Roman" w:hAnsi="Arial" w:cs="Arial"/>
          <w:color w:val="444444"/>
          <w:sz w:val="29"/>
          <w:szCs w:val="29"/>
          <w:lang w:eastAsia="ru-RU"/>
        </w:rPr>
        <w:t>Костомукшский</w:t>
      </w:r>
      <w:proofErr w:type="spellEnd"/>
      <w:r w:rsidRPr="008A0C35">
        <w:rPr>
          <w:rFonts w:ascii="Arial" w:eastAsia="Times New Roman" w:hAnsi="Arial" w:cs="Arial"/>
          <w:color w:val="444444"/>
          <w:sz w:val="29"/>
          <w:szCs w:val="29"/>
          <w:lang w:eastAsia="ru-RU"/>
        </w:rPr>
        <w:t xml:space="preserve"> городской округ               4                           1,3%</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3.    </w:t>
      </w:r>
      <w:proofErr w:type="spellStart"/>
      <w:r w:rsidRPr="008A0C35">
        <w:rPr>
          <w:rFonts w:ascii="Arial" w:eastAsia="Times New Roman" w:hAnsi="Arial" w:cs="Arial"/>
          <w:color w:val="444444"/>
          <w:sz w:val="29"/>
          <w:szCs w:val="29"/>
          <w:lang w:eastAsia="ru-RU"/>
        </w:rPr>
        <w:t>Кондопожский</w:t>
      </w:r>
      <w:proofErr w:type="spellEnd"/>
      <w:r w:rsidRPr="008A0C35">
        <w:rPr>
          <w:rFonts w:ascii="Arial" w:eastAsia="Times New Roman" w:hAnsi="Arial" w:cs="Arial"/>
          <w:color w:val="444444"/>
          <w:sz w:val="29"/>
          <w:szCs w:val="29"/>
          <w:lang w:eastAsia="ru-RU"/>
        </w:rPr>
        <w:t xml:space="preserve"> МР                                      5                           1,7%</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4.    </w:t>
      </w:r>
      <w:proofErr w:type="spellStart"/>
      <w:r w:rsidRPr="008A0C35">
        <w:rPr>
          <w:rFonts w:ascii="Arial" w:eastAsia="Times New Roman" w:hAnsi="Arial" w:cs="Arial"/>
          <w:color w:val="444444"/>
          <w:sz w:val="29"/>
          <w:szCs w:val="29"/>
          <w:lang w:eastAsia="ru-RU"/>
        </w:rPr>
        <w:t>Кемский</w:t>
      </w:r>
      <w:proofErr w:type="spellEnd"/>
      <w:r w:rsidRPr="008A0C35">
        <w:rPr>
          <w:rFonts w:ascii="Arial" w:eastAsia="Times New Roman" w:hAnsi="Arial" w:cs="Arial"/>
          <w:color w:val="444444"/>
          <w:sz w:val="29"/>
          <w:szCs w:val="29"/>
          <w:lang w:eastAsia="ru-RU"/>
        </w:rPr>
        <w:t xml:space="preserve"> МР                                                6                           2,0%</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5.    </w:t>
      </w:r>
      <w:proofErr w:type="spellStart"/>
      <w:r w:rsidRPr="008A0C35">
        <w:rPr>
          <w:rFonts w:ascii="Arial" w:eastAsia="Times New Roman" w:hAnsi="Arial" w:cs="Arial"/>
          <w:color w:val="444444"/>
          <w:sz w:val="29"/>
          <w:szCs w:val="29"/>
          <w:lang w:eastAsia="ru-RU"/>
        </w:rPr>
        <w:t>Калевальский</w:t>
      </w:r>
      <w:proofErr w:type="spellEnd"/>
      <w:r w:rsidRPr="008A0C35">
        <w:rPr>
          <w:rFonts w:ascii="Arial" w:eastAsia="Times New Roman" w:hAnsi="Arial" w:cs="Arial"/>
          <w:color w:val="444444"/>
          <w:sz w:val="29"/>
          <w:szCs w:val="29"/>
          <w:lang w:eastAsia="ru-RU"/>
        </w:rPr>
        <w:t xml:space="preserve"> МР                                        -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6.    </w:t>
      </w:r>
      <w:proofErr w:type="spellStart"/>
      <w:r w:rsidRPr="008A0C35">
        <w:rPr>
          <w:rFonts w:ascii="Arial" w:eastAsia="Times New Roman" w:hAnsi="Arial" w:cs="Arial"/>
          <w:color w:val="444444"/>
          <w:sz w:val="29"/>
          <w:szCs w:val="29"/>
          <w:lang w:eastAsia="ru-RU"/>
        </w:rPr>
        <w:t>Лахденпохский</w:t>
      </w:r>
      <w:proofErr w:type="spellEnd"/>
      <w:r w:rsidRPr="008A0C35">
        <w:rPr>
          <w:rFonts w:ascii="Arial" w:eastAsia="Times New Roman" w:hAnsi="Arial" w:cs="Arial"/>
          <w:color w:val="444444"/>
          <w:sz w:val="29"/>
          <w:szCs w:val="29"/>
          <w:lang w:eastAsia="ru-RU"/>
        </w:rPr>
        <w:t xml:space="preserve"> МР                                    1                            0,3%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7.    </w:t>
      </w:r>
      <w:proofErr w:type="spellStart"/>
      <w:r w:rsidRPr="008A0C35">
        <w:rPr>
          <w:rFonts w:ascii="Arial" w:eastAsia="Times New Roman" w:hAnsi="Arial" w:cs="Arial"/>
          <w:color w:val="444444"/>
          <w:sz w:val="29"/>
          <w:szCs w:val="29"/>
          <w:lang w:eastAsia="ru-RU"/>
        </w:rPr>
        <w:t>Лоухский</w:t>
      </w:r>
      <w:proofErr w:type="spellEnd"/>
      <w:r w:rsidRPr="008A0C35">
        <w:rPr>
          <w:rFonts w:ascii="Arial" w:eastAsia="Times New Roman" w:hAnsi="Arial" w:cs="Arial"/>
          <w:color w:val="444444"/>
          <w:sz w:val="29"/>
          <w:szCs w:val="29"/>
          <w:lang w:eastAsia="ru-RU"/>
        </w:rPr>
        <w:t xml:space="preserve"> МР                                                -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8.    Медвежьегорский МР                                7                            2,3%</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9.    Муезерский МР                                           2                            0,6%</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10.   </w:t>
      </w:r>
      <w:proofErr w:type="spellStart"/>
      <w:r w:rsidRPr="008A0C35">
        <w:rPr>
          <w:rFonts w:ascii="Arial" w:eastAsia="Times New Roman" w:hAnsi="Arial" w:cs="Arial"/>
          <w:color w:val="444444"/>
          <w:sz w:val="29"/>
          <w:szCs w:val="29"/>
          <w:lang w:eastAsia="ru-RU"/>
        </w:rPr>
        <w:t>Олонецкий</w:t>
      </w:r>
      <w:proofErr w:type="spellEnd"/>
      <w:r w:rsidRPr="008A0C35">
        <w:rPr>
          <w:rFonts w:ascii="Arial" w:eastAsia="Times New Roman" w:hAnsi="Arial" w:cs="Arial"/>
          <w:color w:val="444444"/>
          <w:sz w:val="29"/>
          <w:szCs w:val="29"/>
          <w:lang w:eastAsia="ru-RU"/>
        </w:rPr>
        <w:t xml:space="preserve"> МР                                           13                           4,3%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11.   Петрозаводский городской округ          157                           52,5%</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12.   </w:t>
      </w:r>
      <w:proofErr w:type="spellStart"/>
      <w:r w:rsidRPr="008A0C35">
        <w:rPr>
          <w:rFonts w:ascii="Arial" w:eastAsia="Times New Roman" w:hAnsi="Arial" w:cs="Arial"/>
          <w:color w:val="444444"/>
          <w:sz w:val="29"/>
          <w:szCs w:val="29"/>
          <w:lang w:eastAsia="ru-RU"/>
        </w:rPr>
        <w:t>Прионежский</w:t>
      </w:r>
      <w:proofErr w:type="spellEnd"/>
      <w:r w:rsidRPr="008A0C35">
        <w:rPr>
          <w:rFonts w:ascii="Arial" w:eastAsia="Times New Roman" w:hAnsi="Arial" w:cs="Arial"/>
          <w:color w:val="444444"/>
          <w:sz w:val="29"/>
          <w:szCs w:val="29"/>
          <w:lang w:eastAsia="ru-RU"/>
        </w:rPr>
        <w:t xml:space="preserve"> МР                                        1                           0,3%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13.   </w:t>
      </w:r>
      <w:proofErr w:type="spellStart"/>
      <w:r w:rsidRPr="008A0C35">
        <w:rPr>
          <w:rFonts w:ascii="Arial" w:eastAsia="Times New Roman" w:hAnsi="Arial" w:cs="Arial"/>
          <w:color w:val="444444"/>
          <w:sz w:val="29"/>
          <w:szCs w:val="29"/>
          <w:lang w:eastAsia="ru-RU"/>
        </w:rPr>
        <w:t>Питкярантский</w:t>
      </w:r>
      <w:proofErr w:type="spellEnd"/>
      <w:r w:rsidRPr="008A0C35">
        <w:rPr>
          <w:rFonts w:ascii="Arial" w:eastAsia="Times New Roman" w:hAnsi="Arial" w:cs="Arial"/>
          <w:color w:val="444444"/>
          <w:sz w:val="29"/>
          <w:szCs w:val="29"/>
          <w:lang w:eastAsia="ru-RU"/>
        </w:rPr>
        <w:t xml:space="preserve"> МР                                    11                           3,7%</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14.   </w:t>
      </w:r>
      <w:proofErr w:type="spellStart"/>
      <w:r w:rsidRPr="008A0C35">
        <w:rPr>
          <w:rFonts w:ascii="Arial" w:eastAsia="Times New Roman" w:hAnsi="Arial" w:cs="Arial"/>
          <w:color w:val="444444"/>
          <w:sz w:val="29"/>
          <w:szCs w:val="29"/>
          <w:lang w:eastAsia="ru-RU"/>
        </w:rPr>
        <w:t>Пряжинский</w:t>
      </w:r>
      <w:proofErr w:type="spellEnd"/>
      <w:r w:rsidRPr="008A0C35">
        <w:rPr>
          <w:rFonts w:ascii="Arial" w:eastAsia="Times New Roman" w:hAnsi="Arial" w:cs="Arial"/>
          <w:color w:val="444444"/>
          <w:sz w:val="29"/>
          <w:szCs w:val="29"/>
          <w:lang w:eastAsia="ru-RU"/>
        </w:rPr>
        <w:t xml:space="preserve"> МР                                          2                           0,6%</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15.   </w:t>
      </w:r>
      <w:proofErr w:type="spellStart"/>
      <w:r w:rsidRPr="008A0C35">
        <w:rPr>
          <w:rFonts w:ascii="Arial" w:eastAsia="Times New Roman" w:hAnsi="Arial" w:cs="Arial"/>
          <w:color w:val="444444"/>
          <w:sz w:val="29"/>
          <w:szCs w:val="29"/>
          <w:lang w:eastAsia="ru-RU"/>
        </w:rPr>
        <w:t>Пудожский</w:t>
      </w:r>
      <w:proofErr w:type="spellEnd"/>
      <w:r w:rsidRPr="008A0C35">
        <w:rPr>
          <w:rFonts w:ascii="Arial" w:eastAsia="Times New Roman" w:hAnsi="Arial" w:cs="Arial"/>
          <w:color w:val="444444"/>
          <w:sz w:val="29"/>
          <w:szCs w:val="29"/>
          <w:lang w:eastAsia="ru-RU"/>
        </w:rPr>
        <w:t xml:space="preserve"> МР                                           7                            2,3%</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16.   </w:t>
      </w:r>
      <w:proofErr w:type="spellStart"/>
      <w:r w:rsidRPr="008A0C35">
        <w:rPr>
          <w:rFonts w:ascii="Arial" w:eastAsia="Times New Roman" w:hAnsi="Arial" w:cs="Arial"/>
          <w:color w:val="444444"/>
          <w:sz w:val="29"/>
          <w:szCs w:val="29"/>
          <w:lang w:eastAsia="ru-RU"/>
        </w:rPr>
        <w:t>Сегежский</w:t>
      </w:r>
      <w:proofErr w:type="spellEnd"/>
      <w:r w:rsidRPr="008A0C35">
        <w:rPr>
          <w:rFonts w:ascii="Arial" w:eastAsia="Times New Roman" w:hAnsi="Arial" w:cs="Arial"/>
          <w:color w:val="444444"/>
          <w:sz w:val="29"/>
          <w:szCs w:val="29"/>
          <w:lang w:eastAsia="ru-RU"/>
        </w:rPr>
        <w:t xml:space="preserve"> МР                                           28                           9,4%</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17.   Сортавальский МР                                     4                            1,3%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xml:space="preserve">18.   </w:t>
      </w:r>
      <w:proofErr w:type="spellStart"/>
      <w:r w:rsidRPr="008A0C35">
        <w:rPr>
          <w:rFonts w:ascii="Arial" w:eastAsia="Times New Roman" w:hAnsi="Arial" w:cs="Arial"/>
          <w:color w:val="444444"/>
          <w:sz w:val="29"/>
          <w:szCs w:val="29"/>
          <w:lang w:eastAsia="ru-RU"/>
        </w:rPr>
        <w:t>Суоярвский</w:t>
      </w:r>
      <w:proofErr w:type="spellEnd"/>
      <w:r w:rsidRPr="008A0C35">
        <w:rPr>
          <w:rFonts w:ascii="Arial" w:eastAsia="Times New Roman" w:hAnsi="Arial" w:cs="Arial"/>
          <w:color w:val="444444"/>
          <w:sz w:val="29"/>
          <w:szCs w:val="29"/>
          <w:lang w:eastAsia="ru-RU"/>
        </w:rPr>
        <w:t xml:space="preserve"> МР                                           2                            0,6%</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19.   Иные территории / адресаты                   46                            15,4%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Итого: _________________________  299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Таблица № 3.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xml:space="preserve">                                               А Н А Л И </w:t>
      </w:r>
      <w:proofErr w:type="gramStart"/>
      <w:r w:rsidRPr="008A0C35">
        <w:rPr>
          <w:rFonts w:ascii="Arial" w:eastAsia="Times New Roman" w:hAnsi="Arial" w:cs="Arial"/>
          <w:b/>
          <w:bCs/>
          <w:color w:val="444444"/>
          <w:sz w:val="29"/>
          <w:lang w:eastAsia="ru-RU"/>
        </w:rPr>
        <w:t>З</w:t>
      </w:r>
      <w:proofErr w:type="gramEnd"/>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письменных обращений граждан, поступивших к Уполномоченному в 2014 г. (сфера правоотношений и результаты их рассмотрения).</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_____________________________________________________________</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Сфера правоотношений</w:t>
      </w:r>
      <w:proofErr w:type="gramStart"/>
      <w:r w:rsidRPr="008A0C35">
        <w:rPr>
          <w:rFonts w:ascii="Arial" w:eastAsia="Times New Roman" w:hAnsi="Arial" w:cs="Arial"/>
          <w:color w:val="444444"/>
          <w:sz w:val="29"/>
          <w:szCs w:val="29"/>
          <w:lang w:eastAsia="ru-RU"/>
        </w:rPr>
        <w:t>                        В</w:t>
      </w:r>
      <w:proofErr w:type="gramEnd"/>
      <w:r w:rsidRPr="008A0C35">
        <w:rPr>
          <w:rFonts w:ascii="Arial" w:eastAsia="Times New Roman" w:hAnsi="Arial" w:cs="Arial"/>
          <w:color w:val="444444"/>
          <w:sz w:val="29"/>
          <w:szCs w:val="29"/>
          <w:lang w:eastAsia="ru-RU"/>
        </w:rPr>
        <w:t>сего     </w:t>
      </w:r>
      <w:proofErr w:type="spellStart"/>
      <w:r w:rsidRPr="008A0C35">
        <w:rPr>
          <w:rFonts w:ascii="Arial" w:eastAsia="Times New Roman" w:hAnsi="Arial" w:cs="Arial"/>
          <w:color w:val="444444"/>
          <w:sz w:val="29"/>
          <w:szCs w:val="29"/>
          <w:lang w:eastAsia="ru-RU"/>
        </w:rPr>
        <w:t>Удовлет</w:t>
      </w:r>
      <w:proofErr w:type="spellEnd"/>
      <w:r w:rsidRPr="008A0C35">
        <w:rPr>
          <w:rFonts w:ascii="Arial" w:eastAsia="Times New Roman" w:hAnsi="Arial" w:cs="Arial"/>
          <w:color w:val="444444"/>
          <w:sz w:val="29"/>
          <w:szCs w:val="29"/>
          <w:lang w:eastAsia="ru-RU"/>
        </w:rPr>
        <w:t>.     в  процентах</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____________________________________________________________ </w:t>
      </w:r>
    </w:p>
    <w:p w:rsidR="008A0C35" w:rsidRPr="008A0C35" w:rsidRDefault="008A0C35" w:rsidP="008A0C35">
      <w:pPr>
        <w:numPr>
          <w:ilvl w:val="0"/>
          <w:numId w:val="2"/>
        </w:num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bdr w:val="none" w:sz="0" w:space="0" w:color="auto" w:frame="1"/>
          <w:lang w:eastAsia="ru-RU"/>
        </w:rPr>
        <w:t>Право на жизнь, личную31722,6</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неприкосновенность и др.</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2.Содействие обеспечению и защите прав</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человека в деятельности </w:t>
      </w:r>
      <w:proofErr w:type="spellStart"/>
      <w:r w:rsidRPr="008A0C35">
        <w:rPr>
          <w:rFonts w:ascii="Arial" w:eastAsia="Times New Roman" w:hAnsi="Arial" w:cs="Arial"/>
          <w:color w:val="444444"/>
          <w:sz w:val="29"/>
          <w:szCs w:val="29"/>
          <w:lang w:eastAsia="ru-RU"/>
        </w:rPr>
        <w:t>правоохрани</w:t>
      </w:r>
      <w:proofErr w:type="spellEnd"/>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тельных  органов                                       8                  2                      25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3.Право  на труд                                        9                  3                      33,3</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4.Право на социальное обеспечение</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(пенсии, пособия и т.д.)                          15                 4                       26,6</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(пенсии, пособия, инвалидность и др.)</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5.Соблюдение прав в местах</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Принудительного содержания</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(СИЗО, ИВС, ИК)                                    16                  5                       31,2</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6..Право на жилище и </w:t>
      </w:r>
      <w:proofErr w:type="spellStart"/>
      <w:r w:rsidRPr="008A0C35">
        <w:rPr>
          <w:rFonts w:ascii="Arial" w:eastAsia="Times New Roman" w:hAnsi="Arial" w:cs="Arial"/>
          <w:color w:val="444444"/>
          <w:sz w:val="29"/>
          <w:szCs w:val="29"/>
          <w:lang w:eastAsia="ru-RU"/>
        </w:rPr>
        <w:t>предост</w:t>
      </w:r>
      <w:proofErr w:type="spellEnd"/>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roofErr w:type="spellStart"/>
      <w:r w:rsidRPr="008A0C35">
        <w:rPr>
          <w:rFonts w:ascii="Arial" w:eastAsia="Times New Roman" w:hAnsi="Arial" w:cs="Arial"/>
          <w:color w:val="444444"/>
          <w:sz w:val="29"/>
          <w:szCs w:val="29"/>
          <w:lang w:eastAsia="ru-RU"/>
        </w:rPr>
        <w:t>авление</w:t>
      </w:r>
      <w:proofErr w:type="spellEnd"/>
      <w:r w:rsidRPr="008A0C35">
        <w:rPr>
          <w:rFonts w:ascii="Arial" w:eastAsia="Times New Roman" w:hAnsi="Arial" w:cs="Arial"/>
          <w:color w:val="444444"/>
          <w:sz w:val="29"/>
          <w:szCs w:val="29"/>
          <w:lang w:eastAsia="ru-RU"/>
        </w:rPr>
        <w:t>    ЖКУ                                       36                   4                       11,1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7.Право на охрану</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здоровья                                                  7                    2                       28,5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8.Права граждан в сфере</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миграции                                                5                    1                       20,0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9.Право на </w:t>
      </w:r>
      <w:proofErr w:type="gramStart"/>
      <w:r w:rsidRPr="008A0C35">
        <w:rPr>
          <w:rFonts w:ascii="Arial" w:eastAsia="Times New Roman" w:hAnsi="Arial" w:cs="Arial"/>
          <w:color w:val="444444"/>
          <w:sz w:val="29"/>
          <w:szCs w:val="29"/>
          <w:lang w:eastAsia="ru-RU"/>
        </w:rPr>
        <w:t>благоприятную</w:t>
      </w:r>
      <w:proofErr w:type="gramEnd"/>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среду                                                   10                   3                       30,0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10. Право </w:t>
      </w:r>
      <w:proofErr w:type="gramStart"/>
      <w:r w:rsidRPr="008A0C35">
        <w:rPr>
          <w:rFonts w:ascii="Arial" w:eastAsia="Times New Roman" w:hAnsi="Arial" w:cs="Arial"/>
          <w:color w:val="444444"/>
          <w:sz w:val="29"/>
          <w:szCs w:val="29"/>
          <w:lang w:eastAsia="ru-RU"/>
        </w:rPr>
        <w:t>на</w:t>
      </w:r>
      <w:proofErr w:type="gramEnd"/>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образование                                          1                   -                         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11.Право на обращение                           1                    1                      100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12.Имущественные</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права                                                    20                  4                        20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13. Права детей                                          3                  2                      66,6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14. Не жалобы</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(заявления, обращения)                      27                  -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15.Иные права ____________ ______ 110               13                       11,8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Итого:       299              49                       16,4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Вопросы</w:t>
      </w:r>
      <w:proofErr w:type="gramEnd"/>
      <w:r w:rsidRPr="008A0C35">
        <w:rPr>
          <w:rFonts w:ascii="Arial" w:eastAsia="Times New Roman" w:hAnsi="Arial" w:cs="Arial"/>
          <w:color w:val="444444"/>
          <w:sz w:val="29"/>
          <w:szCs w:val="29"/>
          <w:lang w:eastAsia="ru-RU"/>
        </w:rPr>
        <w:t xml:space="preserve"> волнующие жителей республики, охватывали  широкий спектр  общественных, социально – экономических и  </w:t>
      </w:r>
      <w:proofErr w:type="spellStart"/>
      <w:r w:rsidRPr="008A0C35">
        <w:rPr>
          <w:rFonts w:ascii="Arial" w:eastAsia="Times New Roman" w:hAnsi="Arial" w:cs="Arial"/>
          <w:color w:val="444444"/>
          <w:sz w:val="29"/>
          <w:szCs w:val="29"/>
          <w:lang w:eastAsia="ru-RU"/>
        </w:rPr>
        <w:t>гражданско</w:t>
      </w:r>
      <w:proofErr w:type="spellEnd"/>
      <w:r w:rsidRPr="008A0C35">
        <w:rPr>
          <w:rFonts w:ascii="Arial" w:eastAsia="Times New Roman" w:hAnsi="Arial" w:cs="Arial"/>
          <w:color w:val="444444"/>
          <w:sz w:val="29"/>
          <w:szCs w:val="29"/>
          <w:lang w:eastAsia="ru-RU"/>
        </w:rPr>
        <w:t xml:space="preserve"> - правовых отношений. </w:t>
      </w:r>
      <w:proofErr w:type="gramStart"/>
      <w:r w:rsidRPr="008A0C35">
        <w:rPr>
          <w:rFonts w:ascii="Arial" w:eastAsia="Times New Roman" w:hAnsi="Arial" w:cs="Arial"/>
          <w:color w:val="444444"/>
          <w:sz w:val="29"/>
          <w:szCs w:val="29"/>
          <w:lang w:eastAsia="ru-RU"/>
        </w:rPr>
        <w:t>Заявители ставили вопросы, касающиеся деятельности  органов государственной власти и МСУ, социального и пенсионного обеспечения, жилищных прав и прав детей-сирот, ветеранов, инвалидов,  осужденных, и др. Остро стояли перед гражданами  проблемы  защиты права на жизнь и  здоровье, жилище, личную  и имущественную неприкосновенность, меры социальной поддержки, справедливое судебное разбирательство, проблемы  ЖКХ,  здравоохранения, образования, соблюдения трудовых прав и др. </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Поступившие  обращения были  рассмотрены по существу, а   ряд из них  разрешен в пользу  заявителей. Это стало возможным  благодаря сотрудничеству аппарата Уполномоченного с органами государственной власти, органами МСУ, надзорными и  контролирующими органами в РК. Отмечаю  совместную работу с территориальными органами федеральных органов государственной власти, прежде всего Прокуратурой, СУ СК, МВД,  УФСИН,    УФС по надзору в сфере ЗПП. Эта работа строится  на основе  заключенных  соглашений. В ряде случаев Уполномоченному приходилось обращаться по жалобам граждан и в организациях частной формы собственности.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истекшем году действовал  отредактированный официальный сайт Уполномоченного, оснащенный </w:t>
      </w:r>
      <w:proofErr w:type="spellStart"/>
      <w:r w:rsidRPr="008A0C35">
        <w:rPr>
          <w:rFonts w:ascii="Arial" w:eastAsia="Times New Roman" w:hAnsi="Arial" w:cs="Arial"/>
          <w:color w:val="444444"/>
          <w:sz w:val="29"/>
          <w:szCs w:val="29"/>
          <w:lang w:eastAsia="ru-RU"/>
        </w:rPr>
        <w:t>онлайн</w:t>
      </w:r>
      <w:proofErr w:type="spellEnd"/>
      <w:r w:rsidRPr="008A0C35">
        <w:rPr>
          <w:rFonts w:ascii="Arial" w:eastAsia="Times New Roman" w:hAnsi="Arial" w:cs="Arial"/>
          <w:color w:val="444444"/>
          <w:sz w:val="29"/>
          <w:szCs w:val="29"/>
          <w:lang w:eastAsia="ru-RU"/>
        </w:rPr>
        <w:t xml:space="preserve"> приемной. Этой услугой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года воспользовались</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заявителей.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отчетном периоде продолжилась практика посещения Уполномоченным  районов  республики (10).  Во 2 полугодии  </w:t>
      </w:r>
      <w:r w:rsidRPr="008A0C35">
        <w:rPr>
          <w:rFonts w:ascii="Arial" w:eastAsia="Times New Roman" w:hAnsi="Arial" w:cs="Arial"/>
          <w:color w:val="444444"/>
          <w:sz w:val="29"/>
          <w:szCs w:val="29"/>
          <w:lang w:eastAsia="ru-RU"/>
        </w:rPr>
        <w:lastRenderedPageBreak/>
        <w:t>2014 г.  Уполномоченный в ходе рабочих визитов проводил  прием граждан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xml:space="preserve">МР (Беломорский, </w:t>
      </w:r>
      <w:proofErr w:type="spellStart"/>
      <w:r w:rsidRPr="008A0C35">
        <w:rPr>
          <w:rFonts w:ascii="Arial" w:eastAsia="Times New Roman" w:hAnsi="Arial" w:cs="Arial"/>
          <w:color w:val="444444"/>
          <w:sz w:val="29"/>
          <w:szCs w:val="29"/>
          <w:lang w:eastAsia="ru-RU"/>
        </w:rPr>
        <w:t>Костомукшский</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Кемский</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Олонецкий</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Питкярантский</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Пудожский</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Сегежский</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Суоярвский</w:t>
      </w:r>
      <w:proofErr w:type="spellEnd"/>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При посещении районов Уполномоченный организовывал  рабочие встречи и беседы  с депутатами всех уровней, руководителями государственных органов и МСУ, предприятий, организаций и учреждений федерального, регионального и муниципального уровней. Совместно с  депутатами ЗС РК, представителями органов МСУ  (за исключением </w:t>
      </w:r>
      <w:proofErr w:type="spellStart"/>
      <w:r w:rsidRPr="008A0C35">
        <w:rPr>
          <w:rFonts w:ascii="Arial" w:eastAsia="Times New Roman" w:hAnsi="Arial" w:cs="Arial"/>
          <w:color w:val="444444"/>
          <w:sz w:val="29"/>
          <w:szCs w:val="29"/>
          <w:lang w:eastAsia="ru-RU"/>
        </w:rPr>
        <w:t>Кемского</w:t>
      </w:r>
      <w:proofErr w:type="spellEnd"/>
      <w:r w:rsidRPr="008A0C35">
        <w:rPr>
          <w:rFonts w:ascii="Arial" w:eastAsia="Times New Roman" w:hAnsi="Arial" w:cs="Arial"/>
          <w:color w:val="444444"/>
          <w:sz w:val="29"/>
          <w:szCs w:val="29"/>
          <w:lang w:eastAsia="ru-RU"/>
        </w:rPr>
        <w:t xml:space="preserve"> района), ветеранских организаций, прокуратуры и СМИ  Уполномоченный посещал  учреждения здравоохранения, центры социального обслуживания и другие социальные объекты (Дома-интернаты для престарелых, инвалидов, дома временного пребывания пожилых людей и др.).</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в Правительство РК от граждан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4732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обращения (в 2013 г  - 6686 обращений), из них</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2952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письменных обращения (в 2013 г. -  6217 обращений) и устных 250 обращений (в 2013 г – 469 обращений).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1844</w:t>
      </w:r>
      <w:r w:rsidRPr="008A0C35">
        <w:rPr>
          <w:rFonts w:ascii="Arial" w:eastAsia="Times New Roman" w:hAnsi="Arial" w:cs="Arial"/>
          <w:color w:val="444444"/>
          <w:sz w:val="29"/>
          <w:szCs w:val="29"/>
          <w:lang w:eastAsia="ru-RU"/>
        </w:rPr>
        <w:t>  письменных обращений  (или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38,9 </w:t>
      </w:r>
      <w:r w:rsidRPr="008A0C35">
        <w:rPr>
          <w:rFonts w:ascii="Arial" w:eastAsia="Times New Roman" w:hAnsi="Arial" w:cs="Arial"/>
          <w:color w:val="444444"/>
          <w:sz w:val="29"/>
          <w:szCs w:val="29"/>
          <w:lang w:eastAsia="ru-RU"/>
        </w:rPr>
        <w:t>%) поступило через вышестоящие органы (Администрацию Президента,  Аппарат Правительства, Палаты ФС, различных Министерств и ведомств РФ).</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поступившим обращениям в Правительство РК в 2014 г. были даны</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8290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поручений,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3643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случаях были даны соответствующие разъяснения (</w:t>
      </w:r>
      <w:r w:rsidRPr="008A0C35">
        <w:rPr>
          <w:rFonts w:ascii="Arial" w:eastAsia="Times New Roman" w:hAnsi="Arial" w:cs="Arial"/>
          <w:b/>
          <w:bCs/>
          <w:color w:val="444444"/>
          <w:sz w:val="29"/>
          <w:lang w:eastAsia="ru-RU"/>
        </w:rPr>
        <w:t>76,9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положительно разрешено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378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w:t>
      </w:r>
      <w:r w:rsidRPr="008A0C35">
        <w:rPr>
          <w:rFonts w:ascii="Arial" w:eastAsia="Times New Roman" w:hAnsi="Arial" w:cs="Arial"/>
          <w:b/>
          <w:bCs/>
          <w:color w:val="444444"/>
          <w:sz w:val="29"/>
          <w:lang w:eastAsia="ru-RU"/>
        </w:rPr>
        <w:t>7,9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отказано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случаях, рассмотрено с выездом на место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515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(10,8 %). По</w:t>
      </w:r>
      <w:r w:rsidRPr="008A0C35">
        <w:rPr>
          <w:rFonts w:ascii="Arial" w:eastAsia="Times New Roman" w:hAnsi="Arial" w:cs="Arial"/>
          <w:b/>
          <w:bCs/>
          <w:color w:val="444444"/>
          <w:sz w:val="29"/>
          <w:lang w:eastAsia="ru-RU"/>
        </w:rPr>
        <w:t>405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обращениям (8,5 %)  направлен ответ в вышестоящую организацию.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Тематика обращений граждан  поступивших в Правительство РК (в 2014 г.)</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о предоставлении жилья и коммунально-бытового хоз.______39%</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Вопросы транспортного  обслуживания______________15,7%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социального обеспечения и защиты_________ 17,5.%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труда  и заработной платы ________________________4,9 %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здравоохранения_________________________________ 3,7 %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соблюдения законности и </w:t>
      </w:r>
      <w:proofErr w:type="spellStart"/>
      <w:r w:rsidRPr="008A0C35">
        <w:rPr>
          <w:rFonts w:ascii="Arial" w:eastAsia="Times New Roman" w:hAnsi="Arial" w:cs="Arial"/>
          <w:color w:val="444444"/>
          <w:sz w:val="29"/>
          <w:szCs w:val="29"/>
          <w:lang w:eastAsia="ru-RU"/>
        </w:rPr>
        <w:t>правопорядка_____________</w:t>
      </w:r>
      <w:proofErr w:type="spellEnd"/>
      <w:r w:rsidRPr="008A0C35">
        <w:rPr>
          <w:rFonts w:ascii="Arial" w:eastAsia="Times New Roman" w:hAnsi="Arial" w:cs="Arial"/>
          <w:color w:val="444444"/>
          <w:sz w:val="29"/>
          <w:szCs w:val="29"/>
          <w:lang w:eastAsia="ru-RU"/>
        </w:rPr>
        <w:t>  2,0%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деятельности органов МСУ_______________________  0,8 %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Значимыми вопросами для всех категорий населения, по – </w:t>
      </w:r>
      <w:proofErr w:type="gramStart"/>
      <w:r w:rsidRPr="008A0C35">
        <w:rPr>
          <w:rFonts w:ascii="Arial" w:eastAsia="Times New Roman" w:hAnsi="Arial" w:cs="Arial"/>
          <w:color w:val="444444"/>
          <w:sz w:val="29"/>
          <w:szCs w:val="29"/>
          <w:lang w:eastAsia="ru-RU"/>
        </w:rPr>
        <w:t>прежнему</w:t>
      </w:r>
      <w:proofErr w:type="gramEnd"/>
      <w:r w:rsidRPr="008A0C35">
        <w:rPr>
          <w:rFonts w:ascii="Arial" w:eastAsia="Times New Roman" w:hAnsi="Arial" w:cs="Arial"/>
          <w:color w:val="444444"/>
          <w:sz w:val="29"/>
          <w:szCs w:val="29"/>
          <w:lang w:eastAsia="ru-RU"/>
        </w:rPr>
        <w:t xml:space="preserve"> остаются проблемы  жилищно-коммунального хозяйства, обеспечение жильем, социального обеспечения, занятости населения, медицинского обслуживания, транспортного обслуживания, пенсионного обеспечения, содержание дорог, земельные вопросы.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Таблица № 4</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Количество обращений граждан поступивших в 2014 г. в муниципальные образования РК:</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Наименование муниципальных             Количество обращений</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образований                                   2013 г.                    2014 </w:t>
      </w:r>
      <w:r w:rsidRPr="008A0C35">
        <w:rPr>
          <w:rFonts w:ascii="Arial" w:eastAsia="Times New Roman" w:hAnsi="Arial" w:cs="Arial"/>
          <w:color w:val="444444"/>
          <w:sz w:val="29"/>
          <w:szCs w:val="29"/>
          <w:lang w:eastAsia="ru-RU"/>
        </w:rPr>
        <w:t>г.</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___________________________________________________________</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Петрозаводский городской округ               20566                       16163</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lastRenderedPageBreak/>
        <w:t>Костомукшский</w:t>
      </w:r>
      <w:proofErr w:type="spellEnd"/>
      <w:r w:rsidRPr="008A0C35">
        <w:rPr>
          <w:rFonts w:ascii="Arial" w:eastAsia="Times New Roman" w:hAnsi="Arial" w:cs="Arial"/>
          <w:color w:val="444444"/>
          <w:sz w:val="29"/>
          <w:szCs w:val="29"/>
          <w:lang w:eastAsia="ru-RU"/>
        </w:rPr>
        <w:t xml:space="preserve"> городской округ               2099                         2004</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Беломорский  МР                                          1336                         2043</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Калевальский</w:t>
      </w:r>
      <w:proofErr w:type="spellEnd"/>
      <w:r w:rsidRPr="008A0C35">
        <w:rPr>
          <w:rFonts w:ascii="Arial" w:eastAsia="Times New Roman" w:hAnsi="Arial" w:cs="Arial"/>
          <w:color w:val="444444"/>
          <w:sz w:val="29"/>
          <w:szCs w:val="29"/>
          <w:lang w:eastAsia="ru-RU"/>
        </w:rPr>
        <w:t xml:space="preserve"> МР                                          1270                         1027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Кемский</w:t>
      </w:r>
      <w:proofErr w:type="spellEnd"/>
      <w:r w:rsidRPr="008A0C35">
        <w:rPr>
          <w:rFonts w:ascii="Arial" w:eastAsia="Times New Roman" w:hAnsi="Arial" w:cs="Arial"/>
          <w:color w:val="444444"/>
          <w:sz w:val="29"/>
          <w:szCs w:val="29"/>
          <w:lang w:eastAsia="ru-RU"/>
        </w:rPr>
        <w:t xml:space="preserve"> МР                                                   69                             124</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Кондопожский</w:t>
      </w:r>
      <w:proofErr w:type="spellEnd"/>
      <w:r w:rsidRPr="008A0C35">
        <w:rPr>
          <w:rFonts w:ascii="Arial" w:eastAsia="Times New Roman" w:hAnsi="Arial" w:cs="Arial"/>
          <w:color w:val="444444"/>
          <w:sz w:val="29"/>
          <w:szCs w:val="29"/>
          <w:lang w:eastAsia="ru-RU"/>
        </w:rPr>
        <w:t xml:space="preserve"> МР                                        1773                          2000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Лахденпохский</w:t>
      </w:r>
      <w:proofErr w:type="spellEnd"/>
      <w:r w:rsidRPr="008A0C35">
        <w:rPr>
          <w:rFonts w:ascii="Arial" w:eastAsia="Times New Roman" w:hAnsi="Arial" w:cs="Arial"/>
          <w:color w:val="444444"/>
          <w:sz w:val="29"/>
          <w:szCs w:val="29"/>
          <w:lang w:eastAsia="ru-RU"/>
        </w:rPr>
        <w:t xml:space="preserve"> МР                                       4019                          3712</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Лоухский</w:t>
      </w:r>
      <w:proofErr w:type="spellEnd"/>
      <w:r w:rsidRPr="008A0C35">
        <w:rPr>
          <w:rFonts w:ascii="Arial" w:eastAsia="Times New Roman" w:hAnsi="Arial" w:cs="Arial"/>
          <w:color w:val="444444"/>
          <w:sz w:val="29"/>
          <w:szCs w:val="29"/>
          <w:lang w:eastAsia="ru-RU"/>
        </w:rPr>
        <w:t xml:space="preserve"> МР                                                 844                             882</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Медвежьегорский МР                                   2286                          2212</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Муезерский МР                                             75                               118</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Олонецкий</w:t>
      </w:r>
      <w:proofErr w:type="spellEnd"/>
      <w:r w:rsidRPr="008A0C35">
        <w:rPr>
          <w:rFonts w:ascii="Arial" w:eastAsia="Times New Roman" w:hAnsi="Arial" w:cs="Arial"/>
          <w:color w:val="444444"/>
          <w:sz w:val="29"/>
          <w:szCs w:val="29"/>
          <w:lang w:eastAsia="ru-RU"/>
        </w:rPr>
        <w:t>  национальный  МР                   2474                          2761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Питкярантский</w:t>
      </w:r>
      <w:proofErr w:type="spellEnd"/>
      <w:r w:rsidRPr="008A0C35">
        <w:rPr>
          <w:rFonts w:ascii="Arial" w:eastAsia="Times New Roman" w:hAnsi="Arial" w:cs="Arial"/>
          <w:color w:val="444444"/>
          <w:sz w:val="29"/>
          <w:szCs w:val="29"/>
          <w:lang w:eastAsia="ru-RU"/>
        </w:rPr>
        <w:t xml:space="preserve"> МР                                        1086                          1894</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Прионежский</w:t>
      </w:r>
      <w:proofErr w:type="spellEnd"/>
      <w:r w:rsidRPr="008A0C35">
        <w:rPr>
          <w:rFonts w:ascii="Arial" w:eastAsia="Times New Roman" w:hAnsi="Arial" w:cs="Arial"/>
          <w:color w:val="444444"/>
          <w:sz w:val="29"/>
          <w:szCs w:val="29"/>
          <w:lang w:eastAsia="ru-RU"/>
        </w:rPr>
        <w:t xml:space="preserve"> МР                                           109                            4747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Пряжинский</w:t>
      </w:r>
      <w:proofErr w:type="spellEnd"/>
      <w:r w:rsidRPr="008A0C35">
        <w:rPr>
          <w:rFonts w:ascii="Arial" w:eastAsia="Times New Roman" w:hAnsi="Arial" w:cs="Arial"/>
          <w:color w:val="444444"/>
          <w:sz w:val="29"/>
          <w:szCs w:val="29"/>
          <w:lang w:eastAsia="ru-RU"/>
        </w:rPr>
        <w:t xml:space="preserve"> МР                                              2909                         2835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Пудожский</w:t>
      </w:r>
      <w:proofErr w:type="spellEnd"/>
      <w:r w:rsidRPr="008A0C35">
        <w:rPr>
          <w:rFonts w:ascii="Arial" w:eastAsia="Times New Roman" w:hAnsi="Arial" w:cs="Arial"/>
          <w:color w:val="444444"/>
          <w:sz w:val="29"/>
          <w:szCs w:val="29"/>
          <w:lang w:eastAsia="ru-RU"/>
        </w:rPr>
        <w:t xml:space="preserve"> МР                                                110                           200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Сегежский</w:t>
      </w:r>
      <w:proofErr w:type="spellEnd"/>
      <w:r w:rsidRPr="008A0C35">
        <w:rPr>
          <w:rFonts w:ascii="Arial" w:eastAsia="Times New Roman" w:hAnsi="Arial" w:cs="Arial"/>
          <w:color w:val="444444"/>
          <w:sz w:val="29"/>
          <w:szCs w:val="29"/>
          <w:lang w:eastAsia="ru-RU"/>
        </w:rPr>
        <w:t xml:space="preserve"> МР                                                 2533                         2756</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Сортавальский МР                                          2970                         2778</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Суоярвский</w:t>
      </w:r>
      <w:proofErr w:type="spellEnd"/>
      <w:r w:rsidRPr="008A0C35">
        <w:rPr>
          <w:rFonts w:ascii="Arial" w:eastAsia="Times New Roman" w:hAnsi="Arial" w:cs="Arial"/>
          <w:color w:val="444444"/>
          <w:sz w:val="29"/>
          <w:szCs w:val="29"/>
          <w:lang w:eastAsia="ru-RU"/>
        </w:rPr>
        <w:t>  МР                                               47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Итого по городским  округам                    22655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Итого по городским и сельским</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поселениям  Карелии                                     33020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b/>
          <w:bCs/>
          <w:color w:val="444444"/>
          <w:sz w:val="29"/>
          <w:lang w:eastAsia="ru-RU"/>
        </w:rPr>
        <w:t>Таблица № 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xml:space="preserve">                                             О Б </w:t>
      </w:r>
      <w:proofErr w:type="gramStart"/>
      <w:r w:rsidRPr="008A0C35">
        <w:rPr>
          <w:rFonts w:ascii="Arial" w:eastAsia="Times New Roman" w:hAnsi="Arial" w:cs="Arial"/>
          <w:b/>
          <w:bCs/>
          <w:color w:val="444444"/>
          <w:sz w:val="29"/>
          <w:lang w:eastAsia="ru-RU"/>
        </w:rPr>
        <w:t>З</w:t>
      </w:r>
      <w:proofErr w:type="gramEnd"/>
      <w:r w:rsidRPr="008A0C35">
        <w:rPr>
          <w:rFonts w:ascii="Arial" w:eastAsia="Times New Roman" w:hAnsi="Arial" w:cs="Arial"/>
          <w:b/>
          <w:bCs/>
          <w:color w:val="444444"/>
          <w:sz w:val="29"/>
          <w:lang w:eastAsia="ru-RU"/>
        </w:rPr>
        <w:t xml:space="preserve"> О Р</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обращений граждан поступивших в Законодательное Собрание  РК  в 2014 г.</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_____________________________________________________________</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 xml:space="preserve">категория заявителей              Общее кол </w:t>
      </w:r>
      <w:proofErr w:type="gramStart"/>
      <w:r w:rsidRPr="008A0C35">
        <w:rPr>
          <w:rFonts w:ascii="Arial" w:eastAsia="Times New Roman" w:hAnsi="Arial" w:cs="Arial"/>
          <w:b/>
          <w:bCs/>
          <w:color w:val="444444"/>
          <w:sz w:val="29"/>
          <w:lang w:eastAsia="ru-RU"/>
        </w:rPr>
        <w:t>-в</w:t>
      </w:r>
      <w:proofErr w:type="gramEnd"/>
      <w:r w:rsidRPr="008A0C35">
        <w:rPr>
          <w:rFonts w:ascii="Arial" w:eastAsia="Times New Roman" w:hAnsi="Arial" w:cs="Arial"/>
          <w:b/>
          <w:bCs/>
          <w:color w:val="444444"/>
          <w:sz w:val="29"/>
          <w:lang w:eastAsia="ru-RU"/>
        </w:rPr>
        <w:t>о</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_____________________________________________________________</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Ветераны труда, </w:t>
      </w:r>
      <w:proofErr w:type="spellStart"/>
      <w:r w:rsidRPr="008A0C35">
        <w:rPr>
          <w:rFonts w:ascii="Arial" w:eastAsia="Times New Roman" w:hAnsi="Arial" w:cs="Arial"/>
          <w:color w:val="444444"/>
          <w:sz w:val="29"/>
          <w:szCs w:val="29"/>
          <w:lang w:eastAsia="ru-RU"/>
        </w:rPr>
        <w:t>пенсионеры______________________________</w:t>
      </w:r>
      <w:proofErr w:type="spellEnd"/>
      <w:r w:rsidRPr="008A0C35">
        <w:rPr>
          <w:rFonts w:ascii="Arial" w:eastAsia="Times New Roman" w:hAnsi="Arial" w:cs="Arial"/>
          <w:color w:val="444444"/>
          <w:sz w:val="29"/>
          <w:szCs w:val="29"/>
          <w:lang w:eastAsia="ru-RU"/>
        </w:rPr>
        <w:t>      74</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Инвалиды______________________________________________</w:t>
      </w:r>
      <w:proofErr w:type="spellEnd"/>
      <w:r w:rsidRPr="008A0C35">
        <w:rPr>
          <w:rFonts w:ascii="Arial" w:eastAsia="Times New Roman" w:hAnsi="Arial" w:cs="Arial"/>
          <w:color w:val="444444"/>
          <w:sz w:val="29"/>
          <w:szCs w:val="29"/>
          <w:lang w:eastAsia="ru-RU"/>
        </w:rPr>
        <w:t>     29</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Многодетные семьи________________________________________ 3</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Участники ВОВ___________________________________________10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Другие категории заявителей_______________________________  243</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Коллективные___________________________________________  131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Всего обращений: _______________________________________ 490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Таблица № 6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Тематика обращений поступивших в Законодательное Собрание                         Республики  Карелия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Т Е М А                                                                                           Количество</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w:t>
      </w:r>
      <w:proofErr w:type="spellStart"/>
      <w:r w:rsidRPr="008A0C35">
        <w:rPr>
          <w:rFonts w:ascii="Arial" w:eastAsia="Times New Roman" w:hAnsi="Arial" w:cs="Arial"/>
          <w:color w:val="444444"/>
          <w:sz w:val="29"/>
          <w:szCs w:val="29"/>
          <w:lang w:eastAsia="ru-RU"/>
        </w:rPr>
        <w:t>жилья_________________________________________</w:t>
      </w:r>
      <w:proofErr w:type="spellEnd"/>
      <w:r w:rsidRPr="008A0C35">
        <w:rPr>
          <w:rFonts w:ascii="Arial" w:eastAsia="Times New Roman" w:hAnsi="Arial" w:cs="Arial"/>
          <w:color w:val="444444"/>
          <w:sz w:val="29"/>
          <w:szCs w:val="29"/>
          <w:lang w:eastAsia="ru-RU"/>
        </w:rPr>
        <w:t>     49</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w:t>
      </w:r>
      <w:proofErr w:type="spellStart"/>
      <w:r w:rsidRPr="008A0C35">
        <w:rPr>
          <w:rFonts w:ascii="Arial" w:eastAsia="Times New Roman" w:hAnsi="Arial" w:cs="Arial"/>
          <w:color w:val="444444"/>
          <w:sz w:val="29"/>
          <w:szCs w:val="29"/>
          <w:lang w:eastAsia="ru-RU"/>
        </w:rPr>
        <w:t>здравоохранения_________________________________</w:t>
      </w:r>
      <w:proofErr w:type="spellEnd"/>
      <w:r w:rsidRPr="008A0C35">
        <w:rPr>
          <w:rFonts w:ascii="Arial" w:eastAsia="Times New Roman" w:hAnsi="Arial" w:cs="Arial"/>
          <w:color w:val="444444"/>
          <w:sz w:val="29"/>
          <w:szCs w:val="29"/>
          <w:lang w:eastAsia="ru-RU"/>
        </w:rPr>
        <w:t>    16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землепользования, землеустройства, </w:t>
      </w:r>
      <w:proofErr w:type="spellStart"/>
      <w:r w:rsidRPr="008A0C35">
        <w:rPr>
          <w:rFonts w:ascii="Arial" w:eastAsia="Times New Roman" w:hAnsi="Arial" w:cs="Arial"/>
          <w:color w:val="444444"/>
          <w:sz w:val="29"/>
          <w:szCs w:val="29"/>
          <w:lang w:eastAsia="ru-RU"/>
        </w:rPr>
        <w:t>земельн</w:t>
      </w:r>
      <w:proofErr w:type="spellEnd"/>
      <w:r w:rsidRPr="008A0C35">
        <w:rPr>
          <w:rFonts w:ascii="Arial" w:eastAsia="Times New Roman" w:hAnsi="Arial" w:cs="Arial"/>
          <w:color w:val="444444"/>
          <w:sz w:val="29"/>
          <w:szCs w:val="29"/>
          <w:lang w:eastAsia="ru-RU"/>
        </w:rPr>
        <w:t>. отношений  22</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коммунального </w:t>
      </w:r>
      <w:proofErr w:type="spellStart"/>
      <w:r w:rsidRPr="008A0C35">
        <w:rPr>
          <w:rFonts w:ascii="Arial" w:eastAsia="Times New Roman" w:hAnsi="Arial" w:cs="Arial"/>
          <w:color w:val="444444"/>
          <w:sz w:val="29"/>
          <w:szCs w:val="29"/>
          <w:lang w:eastAsia="ru-RU"/>
        </w:rPr>
        <w:t>хозяйства__________________________</w:t>
      </w:r>
      <w:proofErr w:type="spellEnd"/>
      <w:r w:rsidRPr="008A0C35">
        <w:rPr>
          <w:rFonts w:ascii="Arial" w:eastAsia="Times New Roman" w:hAnsi="Arial" w:cs="Arial"/>
          <w:color w:val="444444"/>
          <w:sz w:val="29"/>
          <w:szCs w:val="29"/>
          <w:lang w:eastAsia="ru-RU"/>
        </w:rPr>
        <w:t>     85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культуры________________________________________    10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местного самоуправления___________________________  6</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обеспечения законности и </w:t>
      </w:r>
      <w:proofErr w:type="spellStart"/>
      <w:r w:rsidRPr="008A0C35">
        <w:rPr>
          <w:rFonts w:ascii="Arial" w:eastAsia="Times New Roman" w:hAnsi="Arial" w:cs="Arial"/>
          <w:color w:val="444444"/>
          <w:sz w:val="29"/>
          <w:szCs w:val="29"/>
          <w:lang w:eastAsia="ru-RU"/>
        </w:rPr>
        <w:t>правопорядка______________</w:t>
      </w:r>
      <w:proofErr w:type="spellEnd"/>
      <w:r w:rsidRPr="008A0C35">
        <w:rPr>
          <w:rFonts w:ascii="Arial" w:eastAsia="Times New Roman" w:hAnsi="Arial" w:cs="Arial"/>
          <w:color w:val="444444"/>
          <w:sz w:val="29"/>
          <w:szCs w:val="29"/>
          <w:lang w:eastAsia="ru-RU"/>
        </w:rPr>
        <w:t>  47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образования и воспитания__________________________  15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охраны </w:t>
      </w:r>
      <w:proofErr w:type="spellStart"/>
      <w:r w:rsidRPr="008A0C35">
        <w:rPr>
          <w:rFonts w:ascii="Arial" w:eastAsia="Times New Roman" w:hAnsi="Arial" w:cs="Arial"/>
          <w:color w:val="444444"/>
          <w:sz w:val="29"/>
          <w:szCs w:val="29"/>
          <w:lang w:eastAsia="ru-RU"/>
        </w:rPr>
        <w:t>природы__________________________________</w:t>
      </w:r>
      <w:proofErr w:type="spellEnd"/>
      <w:r w:rsidRPr="008A0C35">
        <w:rPr>
          <w:rFonts w:ascii="Arial" w:eastAsia="Times New Roman" w:hAnsi="Arial" w:cs="Arial"/>
          <w:color w:val="444444"/>
          <w:sz w:val="29"/>
          <w:szCs w:val="29"/>
          <w:lang w:eastAsia="ru-RU"/>
        </w:rPr>
        <w:t>  10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Вопросы социальной политики_ ____________________________   37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Вопросы транспорта______________________________________    16</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Вопросы труда, использование трудовых </w:t>
      </w:r>
      <w:proofErr w:type="spellStart"/>
      <w:r w:rsidRPr="008A0C35">
        <w:rPr>
          <w:rFonts w:ascii="Arial" w:eastAsia="Times New Roman" w:hAnsi="Arial" w:cs="Arial"/>
          <w:color w:val="444444"/>
          <w:sz w:val="29"/>
          <w:szCs w:val="29"/>
          <w:lang w:eastAsia="ru-RU"/>
        </w:rPr>
        <w:t>ресурсов_____________</w:t>
      </w:r>
      <w:proofErr w:type="spellEnd"/>
      <w:r w:rsidRPr="008A0C35">
        <w:rPr>
          <w:rFonts w:ascii="Arial" w:eastAsia="Times New Roman" w:hAnsi="Arial" w:cs="Arial"/>
          <w:color w:val="444444"/>
          <w:sz w:val="29"/>
          <w:szCs w:val="29"/>
          <w:lang w:eastAsia="ru-RU"/>
        </w:rPr>
        <w:t>    19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рамках проводимой надзорной работы за исполнением требований законодательства об обращениях граждан органами прокуратуры республики по итогам 2014 года  выявлено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346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нарушений законов (2013 год - 366). В целях устранения выявленных нарушений прокурорами принесено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протестов (2013 г. – 37), на основании которых отменено и изменено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незаконных правовых актов, внесено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77</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представлений об устранении нарушений законов (2013 г.-63). По результатам рассмотрения представлений  к дисциплинарной ответственности привлечено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72</w:t>
      </w:r>
      <w:r w:rsidRPr="008A0C35">
        <w:rPr>
          <w:rFonts w:ascii="Arial" w:eastAsia="Times New Roman" w:hAnsi="Arial" w:cs="Arial"/>
          <w:color w:val="444444"/>
          <w:sz w:val="29"/>
          <w:szCs w:val="29"/>
          <w:lang w:eastAsia="ru-RU"/>
        </w:rPr>
        <w:t>лица (2013 г. - 44), к административной ответственности по результатам рассмотрения возбужденных прокурорами дел об административных правонарушениях привлечено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должностных лица (2013 г. – 16), объявлено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предостережения о недопустимости нарушений закона (2013 г.- 2).</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При выявлении в ходе проверок деятельности органов государственной власти и МСУ нарушений законодательства о порядке рассмотрения обращений граждан органами прокуратуры РК  рассматривается вопрос о наличии оснований для возбуждения дел об административном нарушении, предусмотренном статьей 5.59 </w:t>
      </w:r>
      <w:proofErr w:type="spellStart"/>
      <w:r w:rsidRPr="008A0C35">
        <w:rPr>
          <w:rFonts w:ascii="Arial" w:eastAsia="Times New Roman" w:hAnsi="Arial" w:cs="Arial"/>
          <w:color w:val="444444"/>
          <w:sz w:val="29"/>
          <w:szCs w:val="29"/>
          <w:lang w:eastAsia="ru-RU"/>
        </w:rPr>
        <w:t>КоАП</w:t>
      </w:r>
      <w:proofErr w:type="spellEnd"/>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По итогам 2014 г. возбуждено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35 </w:t>
      </w:r>
      <w:r w:rsidRPr="008A0C35">
        <w:rPr>
          <w:rFonts w:ascii="Arial" w:eastAsia="Times New Roman" w:hAnsi="Arial" w:cs="Arial"/>
          <w:color w:val="444444"/>
          <w:sz w:val="29"/>
          <w:szCs w:val="29"/>
          <w:lang w:eastAsia="ru-RU"/>
        </w:rPr>
        <w:t>таких дел (2013 г. - 22), при этом основное число административных правонарушений, как и в 2013 г. выявлено в деятельности органов местного самоуправления 2013 г.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w:t>
      </w:r>
      <w:r w:rsidRPr="008A0C35">
        <w:rPr>
          <w:rFonts w:ascii="Arial" w:eastAsia="Times New Roman" w:hAnsi="Arial" w:cs="Arial"/>
          <w:color w:val="444444"/>
          <w:sz w:val="29"/>
          <w:szCs w:val="29"/>
          <w:lang w:eastAsia="ru-RU"/>
        </w:rPr>
        <w:t>).</w:t>
      </w:r>
      <w:proofErr w:type="gramEnd"/>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в военную прокуратуру Петрозаводского гарнизона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230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граждан. Поступившие обращения характеризуются следующими показателями:</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пенсионным вопросам – 21, из них удовлетворено 11;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на нарушения жилищного законодательства – 6, из них удовлетворено 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вопросам земельного законодательства -1, из них удовлетворено – 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 нарушение трудового законодательства – 4, из них удовлетворено 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gramStart"/>
      <w:r w:rsidRPr="008A0C35">
        <w:rPr>
          <w:rFonts w:ascii="Arial" w:eastAsia="Times New Roman" w:hAnsi="Arial" w:cs="Arial"/>
          <w:color w:val="444444"/>
          <w:sz w:val="29"/>
          <w:szCs w:val="29"/>
          <w:lang w:eastAsia="ru-RU"/>
        </w:rPr>
        <w:t>- по вопросам надзора за исполнением законов и законностью правовых актов – 99, из них удовлетворены 34;</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результатам рассмотрения обращений в 2014 г. (в 2013 г.) в адрес командования воинских частей или учреждений внесено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(28) представлений  об устранении нарушений закона, принесено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(6) протестов на незаконные приказы, в суды направлено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(343) исковых заявлений.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в  СУ СК РФ по РК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1301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обращение граждан, что на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5,1 % </w:t>
      </w:r>
      <w:r w:rsidRPr="008A0C35">
        <w:rPr>
          <w:rFonts w:ascii="Arial" w:eastAsia="Times New Roman" w:hAnsi="Arial" w:cs="Arial"/>
          <w:color w:val="444444"/>
          <w:sz w:val="29"/>
          <w:szCs w:val="29"/>
          <w:lang w:eastAsia="ru-RU"/>
        </w:rPr>
        <w:t>менее АППГ (1371). Следует отметить, что значительно увеличилось число обращений с 17 до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38</w:t>
      </w:r>
      <w:r w:rsidRPr="008A0C35">
        <w:rPr>
          <w:rFonts w:ascii="Arial" w:eastAsia="Times New Roman" w:hAnsi="Arial" w:cs="Arial"/>
          <w:color w:val="444444"/>
          <w:sz w:val="29"/>
          <w:szCs w:val="29"/>
          <w:lang w:eastAsia="ru-RU"/>
        </w:rPr>
        <w:t>, в которых заявители выражают свое несогласие с решениями судов (в большей части по гражданским спорам и вступивших в законную силу).  Из поступивших обращений по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693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заявлениям направлены ответы разъяснительного характера (АППГ-855), отклонено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(АППГ - 77).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отчетного периода в территориальных и подведомственных подразделениях МВД по РК зарегистрировано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10186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письменных обращений граждан.  Тематика (содержание) обращений следующая:</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общественная безопасность и правопорядок  ______________ 2085;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вопросы организации дорожного движения_______________    731;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борьба с преступными проявлениями в сфере экономики_____ 585;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борьба с преступными</w:t>
      </w:r>
      <w:proofErr w:type="gramStart"/>
      <w:r w:rsidRPr="008A0C35">
        <w:rPr>
          <w:rFonts w:ascii="Arial" w:eastAsia="Times New Roman" w:hAnsi="Arial" w:cs="Arial"/>
          <w:color w:val="444444"/>
          <w:sz w:val="29"/>
          <w:szCs w:val="29"/>
          <w:lang w:eastAsia="ru-RU"/>
        </w:rPr>
        <w:t xml:space="preserve"> .</w:t>
      </w:r>
      <w:proofErr w:type="gramEnd"/>
      <w:r w:rsidRPr="008A0C35">
        <w:rPr>
          <w:rFonts w:ascii="Arial" w:eastAsia="Times New Roman" w:hAnsi="Arial" w:cs="Arial"/>
          <w:color w:val="444444"/>
          <w:sz w:val="29"/>
          <w:szCs w:val="29"/>
          <w:lang w:eastAsia="ru-RU"/>
        </w:rPr>
        <w:t>проявлениями коррупционной направленности __________________________________________20;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борьба с преступными проявлениями против личности ______________________________________________________388;</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необоснованный отказ в возбуждении уголовного дела________ 86;</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--жалобы на некачественное предоставление государственных  услуг ________________________________________________________97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вопросы, предложения _________________________________    3466.</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адрес руководства МВД по РК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198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по результатам проверок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обращениях информация признана обоснованной.     В 2014 г. в территориальных и подведомственных подразделениях зарегистрировано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2017 </w:t>
      </w:r>
      <w:r w:rsidRPr="008A0C35">
        <w:rPr>
          <w:rFonts w:ascii="Arial" w:eastAsia="Times New Roman" w:hAnsi="Arial" w:cs="Arial"/>
          <w:color w:val="444444"/>
          <w:sz w:val="29"/>
          <w:szCs w:val="29"/>
          <w:lang w:eastAsia="ru-RU"/>
        </w:rPr>
        <w:t xml:space="preserve"> письменных обращений на неправомерные действия сотрудников, из них обращения граждан обратившихся по недостаткам в работе </w:t>
      </w:r>
      <w:proofErr w:type="gramStart"/>
      <w:r w:rsidRPr="008A0C35">
        <w:rPr>
          <w:rFonts w:ascii="Arial" w:eastAsia="Times New Roman" w:hAnsi="Arial" w:cs="Arial"/>
          <w:color w:val="444444"/>
          <w:sz w:val="29"/>
          <w:szCs w:val="29"/>
          <w:lang w:eastAsia="ru-RU"/>
        </w:rPr>
        <w:t>подразделений полиции, зарегистрированных в территориальных и подведомственных подразделениях составляют</w:t>
      </w:r>
      <w:proofErr w:type="gramEnd"/>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___________________________________________________________</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Тематика    обращений        количество               из них кол-во</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поступивших            поддержанных</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u w:val="single"/>
          <w:lang w:eastAsia="ru-RU"/>
        </w:rPr>
        <w:t>____________________________________________________________</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Недостатки в работе подразделений по организации охраны общественного </w:t>
      </w:r>
      <w:proofErr w:type="spellStart"/>
      <w:r w:rsidRPr="008A0C35">
        <w:rPr>
          <w:rFonts w:ascii="Arial" w:eastAsia="Times New Roman" w:hAnsi="Arial" w:cs="Arial"/>
          <w:color w:val="444444"/>
          <w:sz w:val="29"/>
          <w:szCs w:val="29"/>
          <w:lang w:eastAsia="ru-RU"/>
        </w:rPr>
        <w:t>порядка_____</w:t>
      </w:r>
      <w:proofErr w:type="spellEnd"/>
      <w:r w:rsidRPr="008A0C35">
        <w:rPr>
          <w:rFonts w:ascii="Arial" w:eastAsia="Times New Roman" w:hAnsi="Arial" w:cs="Arial"/>
          <w:color w:val="444444"/>
          <w:sz w:val="29"/>
          <w:szCs w:val="29"/>
          <w:lang w:eastAsia="ru-RU"/>
        </w:rPr>
        <w:t>          906                                17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Недостатки в работе</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подразделений ГИБДД_________    866                                10</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Недостатки в </w:t>
      </w:r>
      <w:proofErr w:type="gramStart"/>
      <w:r w:rsidRPr="008A0C35">
        <w:rPr>
          <w:rFonts w:ascii="Arial" w:eastAsia="Times New Roman" w:hAnsi="Arial" w:cs="Arial"/>
          <w:color w:val="444444"/>
          <w:sz w:val="29"/>
          <w:szCs w:val="29"/>
          <w:lang w:eastAsia="ru-RU"/>
        </w:rPr>
        <w:t>следственных</w:t>
      </w:r>
      <w:proofErr w:type="gramEnd"/>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gramStart"/>
      <w:r w:rsidRPr="008A0C35">
        <w:rPr>
          <w:rFonts w:ascii="Arial" w:eastAsia="Times New Roman" w:hAnsi="Arial" w:cs="Arial"/>
          <w:color w:val="444444"/>
          <w:sz w:val="29"/>
          <w:szCs w:val="29"/>
          <w:lang w:eastAsia="ru-RU"/>
        </w:rPr>
        <w:t>подразделениях</w:t>
      </w:r>
      <w:proofErr w:type="gramEnd"/>
      <w:r w:rsidRPr="008A0C35">
        <w:rPr>
          <w:rFonts w:ascii="Arial" w:eastAsia="Times New Roman" w:hAnsi="Arial" w:cs="Arial"/>
          <w:color w:val="444444"/>
          <w:sz w:val="29"/>
          <w:szCs w:val="29"/>
          <w:lang w:eastAsia="ru-RU"/>
        </w:rPr>
        <w:t>_                                 108                                  7</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Недостатки в работе подразделений</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с экономическими</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преступлениями и противодействия</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коррупции______________</w:t>
      </w:r>
      <w:proofErr w:type="spellEnd"/>
      <w:r w:rsidRPr="008A0C35">
        <w:rPr>
          <w:rFonts w:ascii="Arial" w:eastAsia="Times New Roman" w:hAnsi="Arial" w:cs="Arial"/>
          <w:color w:val="444444"/>
          <w:sz w:val="29"/>
          <w:szCs w:val="29"/>
          <w:lang w:eastAsia="ru-RU"/>
        </w:rPr>
        <w:t>                  81                                   5</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Недостатки в подразделениях</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proofErr w:type="spellStart"/>
      <w:r w:rsidRPr="008A0C35">
        <w:rPr>
          <w:rFonts w:ascii="Arial" w:eastAsia="Times New Roman" w:hAnsi="Arial" w:cs="Arial"/>
          <w:color w:val="444444"/>
          <w:sz w:val="29"/>
          <w:szCs w:val="29"/>
          <w:lang w:eastAsia="ru-RU"/>
        </w:rPr>
        <w:t>дознания_____</w:t>
      </w:r>
      <w:proofErr w:type="spellEnd"/>
      <w:r w:rsidRPr="008A0C35">
        <w:rPr>
          <w:rFonts w:ascii="Arial" w:eastAsia="Times New Roman" w:hAnsi="Arial" w:cs="Arial"/>
          <w:color w:val="444444"/>
          <w:sz w:val="29"/>
          <w:szCs w:val="29"/>
          <w:lang w:eastAsia="ru-RU"/>
        </w:rPr>
        <w:t>                                       21                                  1</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Недостатки в работе </w:t>
      </w:r>
      <w:proofErr w:type="spellStart"/>
      <w:r w:rsidRPr="008A0C35">
        <w:rPr>
          <w:rFonts w:ascii="Arial" w:eastAsia="Times New Roman" w:hAnsi="Arial" w:cs="Arial"/>
          <w:color w:val="444444"/>
          <w:sz w:val="29"/>
          <w:szCs w:val="29"/>
          <w:lang w:eastAsia="ru-RU"/>
        </w:rPr>
        <w:t>подразд</w:t>
      </w:r>
      <w:proofErr w:type="spellEnd"/>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Уголовного  розыска____________   35                                   1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2014 г. в УФМС по РК и ее территориальные подразделения с письменными обращениями обратилось</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1263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человека (АППГ – 814). Возросшее количество обращений связано с изменениями законодательной базы ФМС.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2014 г.,  по данным УФМС жалоб на порядок рассмотрения обращений от граждан и организаций не поступало.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Большинство поступивших в адрес Уполномоченного жалоб  (заявлений) – свыше</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 были рассмотрены совместно с другими органами. Несмотря на то, что указанные обращения в порядке  ст. 12 ЗРК «Об Уполномоченном по правам человека в РК»  направлялись в различные инстанции по подведомственности, они, как правило,  продолжали оставаться на контроле вплоть до получения информации о результатах их рассмотрения.</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Удалось добиться полного или частичного восстановления прав заявителей в отношении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49</w:t>
      </w:r>
      <w:r w:rsidRPr="008A0C35">
        <w:rPr>
          <w:rFonts w:ascii="Arial" w:eastAsia="Times New Roman" w:hAnsi="Arial" w:cs="Arial"/>
          <w:color w:val="444444"/>
          <w:sz w:val="29"/>
          <w:szCs w:val="29"/>
          <w:lang w:eastAsia="ru-RU"/>
        </w:rPr>
        <w:t>  или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числа  поступивших жалоб. В ряде случаев при установлении факта нарушения прав, оказать содействие заявителю в восстановлении права, к сожалению не удавалось. Это было связано с причинами объективного характера: длительностью срока от  момента нарушения права до момента обращения к Уполномоченному; невозможностью поворота ситуации к прежнему положению; исчерпанностью возможностей Уполномоченного. Тем не менее, во всех случаях Уполномоченный и сотрудники аппарата стремились оказать заявителям консультативную помощь, давали рекомендации – куда и в каком порядке им целесообразно обратиться, разъясняли способы самостоятельной защиты прав, оказывали организационную и информационно-методическую помощь по оформлению необходимых документов.</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Все поступившие в адрес Уполномоченного жалобы (заявления) рассмотрены в соответствии с требованиями действующего законодательства, а по ряду обращений   соответствующая работа продолжается в установленном законом порядке.</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3. РЕАЛИЗАЦИЯ КОНСТИТУЦИОННЫХ ПРАВ ГРАЖДАН НА ТЕРРИТОРИИ РЕСПУБЛИКИ КАРЕЛИИ:</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3.1. Право граждан на социальное и пенсионное обеспечение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соответствии со статьей 39 Конституции Российской Федерации каждому гарантировано социальное обеспечение по старости, в случае болезни, инвалидности, потери кормильца, для воспитания детей и в иных случаях установленных законом.</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Вместе с тем количество поступивших к Уполномоченному в 2014 г. жалоб и заявлений, касающихся  нарушений права на социальное обеспечение и социальную защиту, позволяет сделать вывод о том, что актуальность данной темы  в республике сохраняется.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Так, в 2014 г. количество  обращений  данной категории составило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против 6 за АППГ, что составило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общего количества письменных обращений, или возросло  в полтора раза.  Как правило, это были нестандартные заявления  и в каждом таком случае Уполномоченный совместно с другими  государственными органами искал индивидуальный способ поддержки нуждающегося гражданина.   Содержание жалоб и обращений к Уполномоченному в 2014 г. включало следующие основные вопросы:</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реализация права на  достойную жизнь;</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неудовлетворенность уровнем жизни и объемом мер социальной поддержки;</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проблемы полноценной реализации прав лиц с ограниченными физическими возможностями.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Социальная защита всегда была и остается приоритетным направлением в региональной политике,  но  сфера социальных отношений неизбежно содержит неразрешенные проблемы различных групп и категорий граждан.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Так, 05.08.2014 г. к  Уполномоченному обратилась гр.»К», которая сообщила о том, что она  в соответствии с действующим законодательством  (№181-ФЗ от 24.11.1995 г. «О социальной защите прав инвалидов»),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3 лет, в интересах своего сына обращалась в Администрацию ПГО о предоставлении земельного участка для строительства  жилого дома. Вместо решения вопроса в установленном законом порядке, представители Администрации регулярно информировали заявительницу о том, что из-за отсутствия  свободных участков  она должна найти  таковой самостоятельно.</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После обращений по данному вопросу в различные инстанции в т. ч. и к  Президенту РФ, прокуратура города в защиту прав ребенка-инвалида обратилась с иском в суд, который вынес решение о его удовлетворении. Администрация   ПГО в свою очередь  обратилась в суд с заявлением об отсрочке исполнения   решения. В ходе очередного заседания суд в удовлетворении заявления </w:t>
      </w:r>
      <w:r w:rsidRPr="008A0C35">
        <w:rPr>
          <w:rFonts w:ascii="Arial" w:eastAsia="Times New Roman" w:hAnsi="Arial" w:cs="Arial"/>
          <w:color w:val="444444"/>
          <w:sz w:val="29"/>
          <w:szCs w:val="29"/>
          <w:lang w:eastAsia="ru-RU"/>
        </w:rPr>
        <w:lastRenderedPageBreak/>
        <w:t>Администрации ПГО отказал. Однако позже, представители Администрации ПГО обратилась  в Верховный Суд РК с апелляционной жалобой на решение городского суда, мотивируя  это тем, что семья    не состояла на учете и в настоящее время не нуждается в улучшении жилищных условий.  Верховный Суд РК,  счел приведенные доводы и аргументы Администрации ПГО обоснованными и принял решение об отмене  решения суда первой  инстанции.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Действительно,  семья заявительницы  на учете не состояла (тогда как с 2012 г. неоднократно обращалась с заявлениями в  ПГО  с такой просьбой) и к тому времени уже  улучшила свои условия, так как   истица,  потеряв надежду на справедливое решение вынуждена была   продать свою малогабаритную квартиру, а получив  два  потребительских кредита самостоятельно создала необходимые условия для проживания сына-инвалида и своей матери, также являющейся</w:t>
      </w:r>
      <w:proofErr w:type="gramEnd"/>
      <w:r w:rsidRPr="008A0C35">
        <w:rPr>
          <w:rFonts w:ascii="Arial" w:eastAsia="Times New Roman" w:hAnsi="Arial" w:cs="Arial"/>
          <w:color w:val="444444"/>
          <w:sz w:val="29"/>
          <w:szCs w:val="29"/>
          <w:lang w:eastAsia="ru-RU"/>
        </w:rPr>
        <w:t xml:space="preserve"> инвалидом.</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Оставляю без комментариев  решение суда, но стало  очевидным то,  что на сегодняшний день остались  без внимания  вопросы волокиты  и бездействия при рассмотрении систематических обращений заявительницы, ущемлении прав  ребенка - инвалида и ответственности  чиновников, способствующих  принятию таких решений.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b/>
          <w:bCs/>
          <w:color w:val="444444"/>
          <w:sz w:val="29"/>
          <w:szCs w:val="29"/>
          <w:bdr w:val="none" w:sz="0" w:space="0" w:color="auto" w:frame="1"/>
          <w:lang w:eastAsia="ru-RU"/>
        </w:rPr>
        <w:pict>
          <v:shape id="_x0000_i1026" type="#_x0000_t75" alt="" style="width:24.35pt;height:24.35pt"/>
        </w:pic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Прием граждан совместно с Председателем Совета ГО, представителем Совета ветеранов  в г. Костомукша</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Наряду с этим, в реальной  жизни порой имеют место   и необъяснимые факты.</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Так, в адрес Уполномоченного поступило заявление от  гр. «Щ», в котором он сообщал о том, что по достижению 18 лет ему не предоставлено жилье. В ходе реагирования на данную жалобу было установлено, что обратившийся в Администрацию Муезерского района  в 2013 г. гр. «Щ», с 01.01.2014 г., был включен в списки  нуждающихся в предоставлении жилья  для детей-сирот.  Вместе с тем по информации прокуратуры района гр. «Щ»  до сих пор не </w:t>
      </w:r>
      <w:r w:rsidRPr="008A0C35">
        <w:rPr>
          <w:rFonts w:ascii="Arial" w:eastAsia="Times New Roman" w:hAnsi="Arial" w:cs="Arial"/>
          <w:color w:val="444444"/>
          <w:sz w:val="29"/>
          <w:szCs w:val="29"/>
          <w:lang w:eastAsia="ru-RU"/>
        </w:rPr>
        <w:lastRenderedPageBreak/>
        <w:t>явился для заключения договора найма с администрацией и заселения в  специализированное жилое помещение.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8.12.2014 г. к Уполномоченному обратился освободившийся из мест лишения свободы гр. »Р» по вопросу оказания ему  единовременной материальной помощи. В связи с чем, заявление было направлено к исполнению в Администрацию ПГО.  К  Уполномоченному  из ПГО поступил ответ о том, что заявитель действительно обратился в ГКУ СЗ «Центр социальной работы (ЦСР) ПГО, где  на приеме ему разъяснили, что он может получить материальную помощь, но при этом  следует выполнить  определенные условия, и порекомендовали обратиться в Центр с необходимыми документами. Однако  до настоящего времени гр. »Р» в ЦСР не явился,   а    связаться с заявителем  по данному вопросу не представляется возможным. К  сожалению, такие факты  не единичны.</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состоянию на начало 2015 г. в базе получателей мер социальной поддержки и социальной помощи  учтено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400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тыс. граждан. Общее число граждан, проживающих в РК, которые в 2014 г. были обеспечены мерами социальной поддержки в соответствии с федеральным законодательство и законодательство РК, в целом остается на уровне  2013 г.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221,5 </w:t>
      </w:r>
      <w:r w:rsidRPr="008A0C35">
        <w:rPr>
          <w:rFonts w:ascii="Arial" w:eastAsia="Times New Roman" w:hAnsi="Arial" w:cs="Arial"/>
          <w:color w:val="444444"/>
          <w:sz w:val="29"/>
          <w:szCs w:val="29"/>
          <w:lang w:eastAsia="ru-RU"/>
        </w:rPr>
        <w:t> тыс. человек (в 2013 г. – 222 тыс. чел.).</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в РК реализовывалась ведомственная целевая программа «Адресная социальная помощь».  Социальную помощь за счет средств бюджета республики, предусмотренных на реализацию данной программы, получили 27,1  тыс. граждан (в 2013 г. -26,7 тыс. чел.).</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11.09.2014 г. к  Уполномоченному с письменным заявлением обратился инвалид 2 группы гр. «К», который сообщил, что он оказался  трудной жизненной ситуации, а его обращения в различные инстанции оставались без внимания. При этом инвалид просил оказать ему материальную помощь. В рамках реализации ведомственной программы «Забота», данное обращение было рассмотрено и решением  комитета социального развития Петрозаводского городского округа было принято решение </w:t>
      </w:r>
      <w:r w:rsidRPr="008A0C35">
        <w:rPr>
          <w:rFonts w:ascii="Arial" w:eastAsia="Times New Roman" w:hAnsi="Arial" w:cs="Arial"/>
          <w:color w:val="444444"/>
          <w:sz w:val="29"/>
          <w:szCs w:val="29"/>
          <w:lang w:eastAsia="ru-RU"/>
        </w:rPr>
        <w:lastRenderedPageBreak/>
        <w:t>об удовлетворении просьбы инвалида в установленном законом порядке.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истекший год,  меры социальной поддержке по оплате жилого помещения и коммунальных услуг в виде ежемесячной компенсации предоставлены более чем</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196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тыс. жителей Карелии. Кроме того, компенсация по оплате твердого топлива и его  доставки предоставлена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34115</w:t>
      </w:r>
      <w:r w:rsidRPr="008A0C35">
        <w:rPr>
          <w:rFonts w:ascii="Arial" w:eastAsia="Times New Roman" w:hAnsi="Arial" w:cs="Arial"/>
          <w:color w:val="444444"/>
          <w:sz w:val="29"/>
          <w:szCs w:val="29"/>
          <w:lang w:eastAsia="ru-RU"/>
        </w:rPr>
        <w:t>гражданам.</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целях реализации Стратегии социально-экономического развития РК до 2020 г., утвержденной постановлением ЗС РК от 24.06.2010 г. № 1755-!У ЗС,  2.06.2014 г. постановлением Правительства РК (№ 169-П) утверждена и реализуется государственная программа  РК «Социальная поддержка граждан в РК».</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счет средств федерального бюджета в отчетном году  были обеспечены жильем</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гражданина (</w:t>
      </w:r>
      <w:r w:rsidRPr="008A0C35">
        <w:rPr>
          <w:rFonts w:ascii="Arial" w:eastAsia="Times New Roman" w:hAnsi="Arial" w:cs="Arial"/>
          <w:b/>
          <w:bCs/>
          <w:color w:val="444444"/>
          <w:sz w:val="29"/>
          <w:lang w:eastAsia="ru-RU"/>
        </w:rPr>
        <w:t>56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ветеранов ВОВ 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27</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ветеранов боевых действий, инвалидов и семей, имеющих детей-инвалидов).</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адрес Уполномоченного стали поступать обращения  о правомерности закрытия ФАПов и участковых больниц, сокращения </w:t>
      </w:r>
      <w:proofErr w:type="spellStart"/>
      <w:proofErr w:type="gramStart"/>
      <w:r w:rsidRPr="008A0C35">
        <w:rPr>
          <w:rFonts w:ascii="Arial" w:eastAsia="Times New Roman" w:hAnsi="Arial" w:cs="Arial"/>
          <w:color w:val="444444"/>
          <w:sz w:val="29"/>
          <w:szCs w:val="29"/>
          <w:lang w:eastAsia="ru-RU"/>
        </w:rPr>
        <w:t>койко</w:t>
      </w:r>
      <w:proofErr w:type="spellEnd"/>
      <w:r w:rsidRPr="008A0C35">
        <w:rPr>
          <w:rFonts w:ascii="Arial" w:eastAsia="Times New Roman" w:hAnsi="Arial" w:cs="Arial"/>
          <w:color w:val="444444"/>
          <w:sz w:val="29"/>
          <w:szCs w:val="29"/>
          <w:lang w:eastAsia="ru-RU"/>
        </w:rPr>
        <w:t xml:space="preserve"> – мест</w:t>
      </w:r>
      <w:proofErr w:type="gramEnd"/>
      <w:r w:rsidRPr="008A0C35">
        <w:rPr>
          <w:rFonts w:ascii="Arial" w:eastAsia="Times New Roman" w:hAnsi="Arial" w:cs="Arial"/>
          <w:color w:val="444444"/>
          <w:sz w:val="29"/>
          <w:szCs w:val="29"/>
          <w:lang w:eastAsia="ru-RU"/>
        </w:rPr>
        <w:t xml:space="preserve"> и т.д. Возможно, это экономически целесообразно, профессионально обоснованно, но справедливо ли это по отношению к сельским жителям.</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истекший период  в ОПФ РФ по РК и подведомственные ему территориальные органы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33991         </w:t>
      </w:r>
      <w:r w:rsidRPr="008A0C35">
        <w:rPr>
          <w:rFonts w:ascii="Arial" w:eastAsia="Times New Roman" w:hAnsi="Arial" w:cs="Arial"/>
          <w:color w:val="444444"/>
          <w:sz w:val="29"/>
          <w:szCs w:val="29"/>
          <w:lang w:eastAsia="ru-RU"/>
        </w:rPr>
        <w:t>устных и письменных   обращений. По сравнению с прошлым (2013)  годом количество обращений, поступивших в районы, уменьшилось, а количество обращений в ОПФР осталось на прежнем уровне.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Положительные решения Отделением и подведомственными территориальными органами ПФР были приняты по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131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письменному обращению (6,06 %). Отказано в удовлетворении   поступивших обращений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гражданам (0,4.%). Данные отказы связаны с тем, что решение некоторых вопросов не могло быть осуществлено в соответствии с требованиями  действующего законодательства.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По информации ГУ ОПФ РФ по Республике Карелия все обращения граждан рассмотрены в установленные законом  порядке  и сроки.</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pict>
          <v:shape id="_x0000_i1027" type="#_x0000_t75" alt="" style="width:24.35pt;height:24.35pt"/>
        </w:pic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Комиссии по вопросам рассмотрения документов для присвоения статуса несовершеннолетних узников концлагерей, гетто и других мест принудительного содержания</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3.2. Права граждан на жилище и жилищно-коммунальное обслуживание.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Жилищным правам граждан посвящена ст.40 Конституции РФ. Она провозглашает, что каждый имеет право на жилище. Никто не может быть произвольно лишен жилища.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Несмотря на то, что нормами ЖК  РФ   значительно ограничен состав лиц, имеющих право претендовать на получение жилья на условиях договора социального найма, практически во всех муниципальных образований республики (далее – МО)  имеются значительные  очереди граждан состоящих на очереди в качестве нуждающихся в улучшении жилищных условий. Эти очереди постоянно  пополняются людьми, по той или иной причине утратившими свой социальный статус (дети-сироты, жертвы «черных» риэлторов, пострадавшими  от стихийных бедствий, лица,  имеющие тяжелые хронические заболевания, малообеспеченные многодетные семьи, освободившиеся из мест лишения свободы и т. д.).</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К сожалению,  в  МО республики  даже очередь граждан, имеющих право на внеочередное предоставление жилья, движется крайне медленно,      а  стоящие в общей очереди и  нуждающиеся в улучшении жилищных условий  чаще   получают новые жилые помещения только по  счастливому стечению обстоятельств. </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xml:space="preserve">        В МО республики свободного муниципального жилья нет, и оно не строится по причине отсутствия средств. А  некоторое количество квартир, получаемых  в основном городскими округами, в рамках инвестиционных соглашений  уходят </w:t>
      </w:r>
      <w:proofErr w:type="spellStart"/>
      <w:r w:rsidRPr="008A0C35">
        <w:rPr>
          <w:rFonts w:ascii="Arial" w:eastAsia="Times New Roman" w:hAnsi="Arial" w:cs="Arial"/>
          <w:color w:val="444444"/>
          <w:sz w:val="29"/>
          <w:szCs w:val="29"/>
          <w:lang w:eastAsia="ru-RU"/>
        </w:rPr>
        <w:t>внеочередникам</w:t>
      </w:r>
      <w:proofErr w:type="spellEnd"/>
      <w:r w:rsidRPr="008A0C35">
        <w:rPr>
          <w:rFonts w:ascii="Arial" w:eastAsia="Times New Roman" w:hAnsi="Arial" w:cs="Arial"/>
          <w:color w:val="444444"/>
          <w:sz w:val="29"/>
          <w:szCs w:val="29"/>
          <w:lang w:eastAsia="ru-RU"/>
        </w:rPr>
        <w:t>  и для удовлетворения судебных решений. Приватизация большинства общежитий и «</w:t>
      </w:r>
      <w:proofErr w:type="spellStart"/>
      <w:r w:rsidRPr="008A0C35">
        <w:rPr>
          <w:rFonts w:ascii="Arial" w:eastAsia="Times New Roman" w:hAnsi="Arial" w:cs="Arial"/>
          <w:color w:val="444444"/>
          <w:sz w:val="29"/>
          <w:szCs w:val="29"/>
          <w:lang w:eastAsia="ru-RU"/>
        </w:rPr>
        <w:t>малосемеек</w:t>
      </w:r>
      <w:proofErr w:type="spellEnd"/>
      <w:r w:rsidRPr="008A0C35">
        <w:rPr>
          <w:rFonts w:ascii="Arial" w:eastAsia="Times New Roman" w:hAnsi="Arial" w:cs="Arial"/>
          <w:color w:val="444444"/>
          <w:sz w:val="29"/>
          <w:szCs w:val="29"/>
          <w:lang w:eastAsia="ru-RU"/>
        </w:rPr>
        <w:t>» привела к полной ликвидации социального жилья.</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истекшем 2014 году,  безусловным лидером в общем числе обращений к Уполномоченному   оказались  жалобы граждан, связанные с реализацией и нарушениями их жилищных прав, а также прав в сфере предоставления и оказания ЖКУ.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отчетном году к Уполномоченному по данным вопросам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жалоб, что составило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общего количества обращений  (АППГ – 79 или 27 %.).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Принятыми мерами реагирования представилось  возможным  положительно разрешить лишь</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жалобы  или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11,1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числа поступивших обращений граждан.</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жалобах заявителей  затрагиваются  вопросы: нарушения прав при постановке на учет, незаконного снятия с учета в качестве нуждающихся в улучшении жилищных условий, необоснованного отказа  в предоставлении жилья по договорам социального найма во внеочередном порядке.  И нередко эти жалобы являются обоснованными. При этом следует отметить, что судебная практика (по моему мнению), по вопросам предоставления жилья вне очереди на сегодняшний день еще окончательно не сформировалась и  противоречива. Несовершенство действующего законодательства  при разрешении данных вопросов   нередко становятся  неразрешимыми  проблемами.</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szCs w:val="29"/>
          <w:lang w:eastAsia="ru-RU"/>
        </w:rPr>
        <w:pict>
          <v:shape id="_x0000_i1028" type="#_x0000_t75" alt="" style="width:24.35pt;height:24.35pt"/>
        </w:pic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xml:space="preserve">Прием граждан совместно с депутатом ЗС РК, представителями администрации  района и прокуратуры в </w:t>
      </w:r>
      <w:proofErr w:type="gramStart"/>
      <w:r w:rsidRPr="008A0C35">
        <w:rPr>
          <w:rFonts w:ascii="Arial" w:eastAsia="Times New Roman" w:hAnsi="Arial" w:cs="Arial"/>
          <w:b/>
          <w:bCs/>
          <w:color w:val="444444"/>
          <w:sz w:val="29"/>
          <w:lang w:eastAsia="ru-RU"/>
        </w:rPr>
        <w:t>г</w:t>
      </w:r>
      <w:proofErr w:type="gramEnd"/>
      <w:r w:rsidRPr="008A0C35">
        <w:rPr>
          <w:rFonts w:ascii="Arial" w:eastAsia="Times New Roman" w:hAnsi="Arial" w:cs="Arial"/>
          <w:b/>
          <w:bCs/>
          <w:color w:val="444444"/>
          <w:sz w:val="29"/>
          <w:lang w:eastAsia="ru-RU"/>
        </w:rPr>
        <w:t>. Сегежа.</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Обеспечение   доступным жильем является одной из самых актуальных задач, и это продолжает оставаться очень болезненным  вопросом для многих жителей республики.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информации УФССП в 2014 г., в подразделениях судебных приставов  республики  находилось по неисполненным судебным решениям:</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474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исполнительных производства о предоставлении жилья, из них</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в пользу сирот 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в пользу военнослужащего. Окончено и прекращено </w:t>
      </w:r>
      <w:r w:rsidRPr="008A0C35">
        <w:rPr>
          <w:rFonts w:ascii="Arial" w:eastAsia="Times New Roman" w:hAnsi="Arial" w:cs="Arial"/>
          <w:b/>
          <w:bCs/>
          <w:color w:val="444444"/>
          <w:sz w:val="29"/>
          <w:lang w:eastAsia="ru-RU"/>
        </w:rPr>
        <w:t>124</w:t>
      </w:r>
      <w:r w:rsidRPr="008A0C35">
        <w:rPr>
          <w:rFonts w:ascii="Arial" w:eastAsia="Times New Roman" w:hAnsi="Arial" w:cs="Arial"/>
          <w:color w:val="444444"/>
          <w:sz w:val="29"/>
          <w:szCs w:val="29"/>
          <w:lang w:eastAsia="ru-RU"/>
        </w:rPr>
        <w:t>   (или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26,1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исполнительных производства о предоставлении жилья, в т.ч.</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в пользу сирот.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21.07.2014 г., к Уполномоченному с жалобой обратилась жительница Беломорского района  «С», которая сообщала о том, что дом, в котором  проживает ее семья в 2008 г. признан аварийным и непригодным для постоянного проживания. В 2011г. суд своим решением обязал Администрацию Беломорского ГП предоставить  истице, на условиях социального найма благоустроенное жилье.  Однако, как было  установлено, что,  несмотря на истечение срока исполнения судебного решения жилое помещение по настоящее время истице не  предоставлено,  а за прошедший период указанный дом даже  не был включен в программу по переселению граждан из ветхого жилья на 2014-2017  годы. Такой подход к решению проблем свидетельствует  лишь о бездушном отношении   чиновников  к жителям  территорий, права которых они обязаны защищать.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Неприкосновенность жилища и недопустимость его произвольного лишения – один из основополагающих принципов жилищного права.  Никто не может быть выселен из жилища или ограничен в праве пользования им. Однако на практике имеют место попытки нарушить данный принцип.</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Так: в адрес Уполномоченного обратились неравнодушные жители </w:t>
      </w:r>
      <w:proofErr w:type="spellStart"/>
      <w:r w:rsidRPr="008A0C35">
        <w:rPr>
          <w:rFonts w:ascii="Arial" w:eastAsia="Times New Roman" w:hAnsi="Arial" w:cs="Arial"/>
          <w:color w:val="444444"/>
          <w:sz w:val="29"/>
          <w:szCs w:val="29"/>
          <w:lang w:eastAsia="ru-RU"/>
        </w:rPr>
        <w:t>Олонецкого</w:t>
      </w:r>
      <w:proofErr w:type="spellEnd"/>
      <w:r w:rsidRPr="008A0C35">
        <w:rPr>
          <w:rFonts w:ascii="Arial" w:eastAsia="Times New Roman" w:hAnsi="Arial" w:cs="Arial"/>
          <w:color w:val="444444"/>
          <w:sz w:val="29"/>
          <w:szCs w:val="29"/>
          <w:lang w:eastAsia="ru-RU"/>
        </w:rPr>
        <w:t xml:space="preserve"> района, которые сообщили, что путем обмана инвалида 2 группы, гр. »Ч», ряд лиц завладел его квартирой. Предыдущие  же  обращения  заявителей, по защите прав инвалида на жилье в правоохранительные органы  не нашли своего разрешения.  В ходе реагирования на данное обращение, судом первой </w:t>
      </w:r>
      <w:r w:rsidRPr="008A0C35">
        <w:rPr>
          <w:rFonts w:ascii="Arial" w:eastAsia="Times New Roman" w:hAnsi="Arial" w:cs="Arial"/>
          <w:color w:val="444444"/>
          <w:sz w:val="29"/>
          <w:szCs w:val="29"/>
          <w:lang w:eastAsia="ru-RU"/>
        </w:rPr>
        <w:lastRenderedPageBreak/>
        <w:t>инстанции было рассмотрено гражданское дело по иску гр. »Ч» и  принято решение о признании договора купли-продажи недействительным. По результатам  прокурорской проверки  незаконные решения должностных лиц  были отменены, а в адрес главы администрации района, не принявшего  мер по установлению дееспособности истца, с целью назначения ему попечителя направлено соответствующее представление.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15.07.2014 г. к Уполномоченному  с письменным заявлением обратилась жительница г. Петрозаводска гр. «Ш», которая просила оказать помощь в исполнении решения суда о предоставлении вне очереди  ее семье (в составе 3 человек, один из  которых является инвалидом 1 группы)  благоустроенное жилое помещение. В ходе изучения материалов   было установлено, что  03.05.2007 г. Петрозаводским городским судом  было вынесено решение, обязывающее Администрацию ПГО предоставить  семье «Ш»  по договору социального найма благоустроенное жилое помещение. В связи с неисполнением решения суда, службой судебных приставов было возбуждено  исполнительное производство.  Однако,    несмотря на то, что исполнительное  производство  в  пользу семьи  «Ш» было возбуждено ранее, жилое помещение было предоставлено  семье «Н»,  но, получившей  аналогичное решение суда значительно  позже (в 2010 г.). Что здесь имело место, ошибка или умысел?</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В следствии</w:t>
      </w:r>
      <w:proofErr w:type="gramEnd"/>
      <w:r w:rsidRPr="008A0C35">
        <w:rPr>
          <w:rFonts w:ascii="Arial" w:eastAsia="Times New Roman" w:hAnsi="Arial" w:cs="Arial"/>
          <w:color w:val="444444"/>
          <w:sz w:val="29"/>
          <w:szCs w:val="29"/>
          <w:lang w:eastAsia="ru-RU"/>
        </w:rPr>
        <w:t xml:space="preserve"> неправомерных действий отдельных  чиновников   были ущемлены права  семьи «Ш»  и при этом  нарушен  порядок исполнения судебных решений. По результатам проведенной  проверки прокурором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Петрозаводска в Администрацию ПГО внесено соответствующее представление об устранении нарушений в сфере жилищного законодательства.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К Уполномоченному  обратились жильцы общежития по адресу: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xml:space="preserve">. Петрозаводск, пр. Первомайский,16-А. В своей жалобе заявители сообщали о том, что жилые помещения им были предоставлены в 2011 г.,  в связи переселением, по настоянию Министерства  образования РК (далее – Министерство) взамен прежних занимаемых помещений, предоставленных в связи с трудовыми отношениями, как </w:t>
      </w:r>
      <w:r w:rsidRPr="008A0C35">
        <w:rPr>
          <w:rFonts w:ascii="Arial" w:eastAsia="Times New Roman" w:hAnsi="Arial" w:cs="Arial"/>
          <w:color w:val="444444"/>
          <w:sz w:val="29"/>
          <w:szCs w:val="29"/>
          <w:lang w:eastAsia="ru-RU"/>
        </w:rPr>
        <w:lastRenderedPageBreak/>
        <w:t>молодым специалистам. Имея на руках договоры социального найма, заявители обратились в суд для решения вопроса о приватизации занимаемых помещений.  Решениями   судов   иски заявителей  были удовлетворены,   т. е. признаны    права   на  приватизацию.</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После вступления в силу решений судов  и  оформления заявителями документов на право собственности,  представители ГК РК по управлению государственным имуществом  (далее - Комитет)   обратились в суд с иском о признании договоров социального найма недействительными, т. к. последние не имел права заключать  директор училища  и ввиду того, что  Комитету ничего ранее о происходящем не было  известно.</w:t>
      </w:r>
      <w:proofErr w:type="gramEnd"/>
      <w:r w:rsidRPr="008A0C35">
        <w:rPr>
          <w:rFonts w:ascii="Arial" w:eastAsia="Times New Roman" w:hAnsi="Arial" w:cs="Arial"/>
          <w:color w:val="444444"/>
          <w:sz w:val="29"/>
          <w:szCs w:val="29"/>
          <w:lang w:eastAsia="ru-RU"/>
        </w:rPr>
        <w:t xml:space="preserve"> При этом представители Комитета  просили отменить приватизацию и выселить  ответчиц в месячный срок (апелляционная жалоба от 10.01.2014 г.)  В  результате рассмотрения данного иска Верховный  Суда РК своим Определением  удовлетворил жалобу Комитета.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ходе рассмотрения обращения  было установлено,  что  заявители фактически  были  введены в заблуждение, а затем поставлены в зависимость от принятых ранее должностными лицами незаконных  управленческих решений, что и привело к существенному нарушению их прав и законных интересов.</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Статья 7 ЖК РФ гласит -  если жилищные отношения не урегулированы жилищным законодательством или соглашением участников этих отношений, если это не противоречит их существу, применяется жилищное законодательство, регулирующие сходные отношения (аналогия закона).  Что на наш взгляд, следует рассмотреть в данном случае при  разрешении данного вопроса.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Учитывая труднейшую ситуацию по  предоставлению жилья  на условиях социального найма, считал бы  целесообразным,  вместо  обещанного «перспективного» исполнения долгосрочных программ, рассмотрения новых сотен  судебных исков  и продажи подобных общежитий перевести их в жилой фонд, а в них организовать  расселение  значительного количества нуждающихся в жилых помещениях.</w:t>
      </w:r>
      <w:proofErr w:type="gramEnd"/>
      <w:r w:rsidRPr="008A0C35">
        <w:rPr>
          <w:rFonts w:ascii="Arial" w:eastAsia="Times New Roman" w:hAnsi="Arial" w:cs="Arial"/>
          <w:color w:val="444444"/>
          <w:sz w:val="29"/>
          <w:szCs w:val="29"/>
          <w:lang w:eastAsia="ru-RU"/>
        </w:rPr>
        <w:t xml:space="preserve">  Полагаю, что  такие решения позволили </w:t>
      </w:r>
      <w:r w:rsidRPr="008A0C35">
        <w:rPr>
          <w:rFonts w:ascii="Arial" w:eastAsia="Times New Roman" w:hAnsi="Arial" w:cs="Arial"/>
          <w:color w:val="444444"/>
          <w:sz w:val="29"/>
          <w:szCs w:val="29"/>
          <w:lang w:eastAsia="ru-RU"/>
        </w:rPr>
        <w:lastRenderedPageBreak/>
        <w:t>бы частично  снять  существующую социальную напряженность в республике.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Следует отметить, что аналогичная ситуация, с массовым выселением нанимателей  из занимаемых ими  жилых помещений назревает  и в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xml:space="preserve">. Кондопога, откуда уже поступают конкретные обращения по защите  прав  жителей  этого города. На что, полагаю,  уже сегодня в рамках действующего законодательства   следует  реагировать органам государственной власти и  органам  МСУ  в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Кондопога.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Предполагаю, что если дела по рассматриваемому  вопросу пойдут  такими темпами, то можно предположить, что ситуация с обеспечением  граждан так называемым  «социальным»  жильем  в республике будет только ухудшаться.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14.04.2013 г. в  действующий ЗРК  (№ 956 – ЗРК от 06.02.2006).,  депутатами   были внесены существенные изменения «О порядке ведения органами МСУ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Органы государственной власти и МСУ  республики предпринимают определенные шаги в  разрешении   этого актуального вопроса, но количество  обращений </w:t>
      </w:r>
      <w:proofErr w:type="gramStart"/>
      <w:r w:rsidRPr="008A0C35">
        <w:rPr>
          <w:rFonts w:ascii="Arial" w:eastAsia="Times New Roman" w:hAnsi="Arial" w:cs="Arial"/>
          <w:color w:val="444444"/>
          <w:sz w:val="29"/>
          <w:szCs w:val="29"/>
          <w:lang w:eastAsia="ru-RU"/>
        </w:rPr>
        <w:t>граждан</w:t>
      </w:r>
      <w:proofErr w:type="gramEnd"/>
      <w:r w:rsidRPr="008A0C35">
        <w:rPr>
          <w:rFonts w:ascii="Arial" w:eastAsia="Times New Roman" w:hAnsi="Arial" w:cs="Arial"/>
          <w:color w:val="444444"/>
          <w:sz w:val="29"/>
          <w:szCs w:val="29"/>
          <w:lang w:eastAsia="ru-RU"/>
        </w:rPr>
        <w:t xml:space="preserve"> к сожалению продолжает увеличиваться.</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Постановлением Правительства РК  от 26.11.2014 г. (№ 351) утверждена государственная программа «Об утверждении государственной программы РК  «Обеспечение доступным и комфортным жильем   и ЖКУ» на 2014-2020 годы».</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Постановлением Правительства РК  (№ 129-П от 23.04.2014 г) утверждена программа «По переселению граждан из аварийного жилищного фонда». В указанную Программу подлежат включению МКД, признанные в установленном порядке до 1 января 2012 г. аварийными и подлежащими сносу или реконструкции в связи с физическим износом в процессе их эксплуатации.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В 2014 г. по завершению Региональной адресной программы по переселению граждан из аварийного жилья (на 2012-2014 годы)  расселенная площадь жилых помещений  (на 1.01.2015 г.)  составила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5,38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тыс. кв.м., количество переселенных граждан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310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человек.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состав госпрограммы включена подпрограмма – ДЦП «Жилище» на 2011-2015 годы».</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состав  данной  ДЦП «Жилище»  включены следующие подпрограммы:</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«Обеспечение жильем молодых семей»;</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«Развитие ипотечного жилищного кредитования в РК»;</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«Обеспечение жильем военнослужащих»;</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«Выполнение государственных обязательств по обеспечению жильем категорий граждан, установленных федеральным законодательством».</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2013 г. в число участников подпрограммы по РК включена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1701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молодая семья, в т.ч.</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молодых семей, имеющих право на первоочередное включение в списки молодых семей-участников подпрограммы; в 2014 г. число участников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1695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семей,</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145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семей, имеющих право на первоочередное включение в списки молодых семей-участников подпрограммы.</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реализации первого  этапа мероприятий Программы (на 2014-2017г.) участвуют</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36</w:t>
      </w:r>
      <w:r w:rsidRPr="008A0C35">
        <w:rPr>
          <w:rFonts w:ascii="Arial" w:eastAsia="Times New Roman" w:hAnsi="Arial" w:cs="Arial"/>
          <w:color w:val="444444"/>
          <w:sz w:val="29"/>
          <w:szCs w:val="29"/>
          <w:lang w:eastAsia="ru-RU"/>
        </w:rPr>
        <w:t>  МО.  До 31.12.2015 г.  планируется переселить</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2235</w:t>
      </w:r>
      <w:r w:rsidRPr="008A0C35">
        <w:rPr>
          <w:rFonts w:ascii="Arial" w:eastAsia="Times New Roman" w:hAnsi="Arial" w:cs="Arial"/>
          <w:color w:val="444444"/>
          <w:sz w:val="29"/>
          <w:szCs w:val="29"/>
          <w:lang w:eastAsia="ru-RU"/>
        </w:rPr>
        <w:t>человек, ликвидировать</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173 </w:t>
      </w:r>
      <w:r w:rsidRPr="008A0C35">
        <w:rPr>
          <w:rFonts w:ascii="Arial" w:eastAsia="Times New Roman" w:hAnsi="Arial" w:cs="Arial"/>
          <w:color w:val="444444"/>
          <w:sz w:val="29"/>
          <w:szCs w:val="29"/>
          <w:lang w:eastAsia="ru-RU"/>
        </w:rPr>
        <w:t> аварийных дома.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Реалии же  сегодняшнего дня  требуют   безотлагательной разработки Федеральной программы по организации сети социального жилья и социальных общежитий для граждан, не имеющих или утративших жилые помещения. Финансирование же подобной программы должно    осуществляться из федерального бюджета, с участием бюджета региона. А, органам    МСУ   необходимо  уже сегодня    рассматривать  возможности реконструкции под социальное жилье неиспользуемые объекты </w:t>
      </w:r>
      <w:r w:rsidRPr="008A0C35">
        <w:rPr>
          <w:rFonts w:ascii="Arial" w:eastAsia="Times New Roman" w:hAnsi="Arial" w:cs="Arial"/>
          <w:color w:val="444444"/>
          <w:sz w:val="29"/>
          <w:szCs w:val="29"/>
          <w:lang w:eastAsia="ru-RU"/>
        </w:rPr>
        <w:lastRenderedPageBreak/>
        <w:t>недвижимости, находящиеся в государственной и муниципальной собственности.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Важно отметить, что в существующих условиях наличие социального жилья дает возможность гражданам получить регистрацию по месту жительства, работу, а в ряде случаев и социальные льготы, и наконец,  встать на очередь в качестве нуждающихся в улучшении жилищных условий.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szCs w:val="29"/>
          <w:lang w:eastAsia="ru-RU"/>
        </w:rPr>
        <w:pict>
          <v:shape id="_x0000_i1029" type="#_x0000_t75" alt="" style="width:24.35pt;height:24.35pt"/>
        </w:pic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Прием граждан совместно с  депутатом ЗС РК, представителями администрации  и СМИ района в г</w:t>
      </w:r>
      <w:proofErr w:type="gramStart"/>
      <w:r w:rsidRPr="008A0C35">
        <w:rPr>
          <w:rFonts w:ascii="Arial" w:eastAsia="Times New Roman" w:hAnsi="Arial" w:cs="Arial"/>
          <w:color w:val="444444"/>
          <w:sz w:val="29"/>
          <w:szCs w:val="29"/>
          <w:lang w:eastAsia="ru-RU"/>
        </w:rPr>
        <w:t>.О</w:t>
      </w:r>
      <w:proofErr w:type="gramEnd"/>
      <w:r w:rsidRPr="008A0C35">
        <w:rPr>
          <w:rFonts w:ascii="Arial" w:eastAsia="Times New Roman" w:hAnsi="Arial" w:cs="Arial"/>
          <w:color w:val="444444"/>
          <w:sz w:val="29"/>
          <w:szCs w:val="29"/>
          <w:lang w:eastAsia="ru-RU"/>
        </w:rPr>
        <w:t>лонец</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За 2014 г.  в Государственную жилищную инспекцию   РК (далее – Инспекция)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4611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от граждан и организаций, против  АППГ – 6477 или -</w:t>
      </w:r>
      <w:r w:rsidRPr="008A0C35">
        <w:rPr>
          <w:rFonts w:ascii="Arial" w:eastAsia="Times New Roman" w:hAnsi="Arial" w:cs="Arial"/>
          <w:b/>
          <w:bCs/>
          <w:color w:val="444444"/>
          <w:sz w:val="29"/>
          <w:lang w:eastAsia="ru-RU"/>
        </w:rPr>
        <w:t>28,8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Анализ обращений показывает, что основными вопросами, с которыми граждане обращаются в инспекцию являются вопросы правомерности начисления  платы за ЖКУ (</w:t>
      </w:r>
      <w:r w:rsidRPr="008A0C35">
        <w:rPr>
          <w:rFonts w:ascii="Arial" w:eastAsia="Times New Roman" w:hAnsi="Arial" w:cs="Arial"/>
          <w:b/>
          <w:bCs/>
          <w:color w:val="444444"/>
          <w:sz w:val="29"/>
          <w:lang w:eastAsia="ru-RU"/>
        </w:rPr>
        <w:t>1351</w:t>
      </w:r>
      <w:r w:rsidRPr="008A0C35">
        <w:rPr>
          <w:rFonts w:ascii="Arial" w:eastAsia="Times New Roman" w:hAnsi="Arial" w:cs="Arial"/>
          <w:color w:val="444444"/>
          <w:sz w:val="29"/>
          <w:szCs w:val="29"/>
          <w:lang w:eastAsia="ru-RU"/>
        </w:rPr>
        <w:t>обращение), неудовлетворительного технического обслуживания и содержания общего имущества МКД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1198</w:t>
      </w:r>
      <w:r w:rsidRPr="008A0C35">
        <w:rPr>
          <w:rFonts w:ascii="Arial" w:eastAsia="Times New Roman" w:hAnsi="Arial" w:cs="Arial"/>
          <w:color w:val="444444"/>
          <w:sz w:val="29"/>
          <w:szCs w:val="29"/>
          <w:lang w:eastAsia="ru-RU"/>
        </w:rPr>
        <w:t>,  а также некачественное предоставление коммунальных услуг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1462</w:t>
      </w:r>
      <w:r w:rsidRPr="008A0C35">
        <w:rPr>
          <w:rFonts w:ascii="Arial" w:eastAsia="Times New Roman" w:hAnsi="Arial" w:cs="Arial"/>
          <w:color w:val="444444"/>
          <w:sz w:val="29"/>
          <w:szCs w:val="29"/>
          <w:lang w:eastAsia="ru-RU"/>
        </w:rPr>
        <w:t>  обращения).</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Отмечен рост количества обращений в инспекцию от жителей Медвежьегорского, </w:t>
      </w:r>
      <w:proofErr w:type="spellStart"/>
      <w:r w:rsidRPr="008A0C35">
        <w:rPr>
          <w:rFonts w:ascii="Arial" w:eastAsia="Times New Roman" w:hAnsi="Arial" w:cs="Arial"/>
          <w:color w:val="444444"/>
          <w:sz w:val="29"/>
          <w:szCs w:val="29"/>
          <w:lang w:eastAsia="ru-RU"/>
        </w:rPr>
        <w:t>Пудожского</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Прионежского</w:t>
      </w:r>
      <w:proofErr w:type="spellEnd"/>
      <w:r w:rsidRPr="008A0C35">
        <w:rPr>
          <w:rFonts w:ascii="Arial" w:eastAsia="Times New Roman" w:hAnsi="Arial" w:cs="Arial"/>
          <w:color w:val="444444"/>
          <w:sz w:val="29"/>
          <w:szCs w:val="29"/>
          <w:lang w:eastAsia="ru-RU"/>
        </w:rPr>
        <w:t xml:space="preserve"> и </w:t>
      </w:r>
      <w:proofErr w:type="spellStart"/>
      <w:r w:rsidRPr="008A0C35">
        <w:rPr>
          <w:rFonts w:ascii="Arial" w:eastAsia="Times New Roman" w:hAnsi="Arial" w:cs="Arial"/>
          <w:color w:val="444444"/>
          <w:sz w:val="29"/>
          <w:szCs w:val="29"/>
          <w:lang w:eastAsia="ru-RU"/>
        </w:rPr>
        <w:t>Пряжинского</w:t>
      </w:r>
      <w:proofErr w:type="spellEnd"/>
      <w:r w:rsidRPr="008A0C35">
        <w:rPr>
          <w:rFonts w:ascii="Arial" w:eastAsia="Times New Roman" w:hAnsi="Arial" w:cs="Arial"/>
          <w:color w:val="444444"/>
          <w:sz w:val="29"/>
          <w:szCs w:val="29"/>
          <w:lang w:eastAsia="ru-RU"/>
        </w:rPr>
        <w:t xml:space="preserve"> муниципальных районов.</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w:t>
      </w:r>
      <w:proofErr w:type="gramStart"/>
      <w:r w:rsidRPr="008A0C35">
        <w:rPr>
          <w:rFonts w:ascii="Arial" w:eastAsia="Times New Roman" w:hAnsi="Arial" w:cs="Arial"/>
          <w:color w:val="444444"/>
          <w:sz w:val="29"/>
          <w:szCs w:val="29"/>
          <w:lang w:eastAsia="ru-RU"/>
        </w:rPr>
        <w:t>В рамках рассмотрения обращений граждан проведено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3214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проверок, в ходе которых выявлено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34821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нарушение требований жилищного законодательства, что превышает количество выявленных нарушений за АПП 2013 г.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1,6 </w:t>
      </w:r>
      <w:r w:rsidRPr="008A0C35">
        <w:rPr>
          <w:rFonts w:ascii="Arial" w:eastAsia="Times New Roman" w:hAnsi="Arial" w:cs="Arial"/>
          <w:color w:val="444444"/>
          <w:sz w:val="29"/>
          <w:szCs w:val="29"/>
          <w:lang w:eastAsia="ru-RU"/>
        </w:rPr>
        <w:t>раза, обследовано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32,5</w:t>
      </w:r>
      <w:r w:rsidRPr="008A0C35">
        <w:rPr>
          <w:rFonts w:ascii="Arial" w:eastAsia="Times New Roman" w:hAnsi="Arial" w:cs="Arial"/>
          <w:color w:val="444444"/>
          <w:sz w:val="29"/>
          <w:szCs w:val="29"/>
          <w:lang w:eastAsia="ru-RU"/>
        </w:rPr>
        <w:t>  млн.кв.м. жилищного фонда, предъявлено штрафных санкций  на сумму, превышающую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1,9 </w:t>
      </w:r>
      <w:r w:rsidRPr="008A0C35">
        <w:rPr>
          <w:rFonts w:ascii="Arial" w:eastAsia="Times New Roman" w:hAnsi="Arial" w:cs="Arial"/>
          <w:color w:val="444444"/>
          <w:sz w:val="29"/>
          <w:szCs w:val="29"/>
          <w:lang w:eastAsia="ru-RU"/>
        </w:rPr>
        <w:t>раза  против 2013 г.).</w:t>
      </w:r>
      <w:proofErr w:type="gramEnd"/>
      <w:r w:rsidRPr="008A0C35">
        <w:rPr>
          <w:rFonts w:ascii="Arial" w:eastAsia="Times New Roman" w:hAnsi="Arial" w:cs="Arial"/>
          <w:color w:val="444444"/>
          <w:sz w:val="29"/>
          <w:szCs w:val="29"/>
          <w:lang w:eastAsia="ru-RU"/>
        </w:rPr>
        <w:t xml:space="preserve"> По результатам проверок организациями, обслуживающими жилищный фонд, устранены нарушения и произведены необходимые работы по ремонту  в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52 390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xml:space="preserve">МКД,  </w:t>
      </w:r>
      <w:r w:rsidRPr="008A0C35">
        <w:rPr>
          <w:rFonts w:ascii="Arial" w:eastAsia="Times New Roman" w:hAnsi="Arial" w:cs="Arial"/>
          <w:color w:val="444444"/>
          <w:sz w:val="29"/>
          <w:szCs w:val="29"/>
          <w:lang w:eastAsia="ru-RU"/>
        </w:rPr>
        <w:lastRenderedPageBreak/>
        <w:t>предоставлению коммунальных услуг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43 917 </w:t>
      </w:r>
      <w:r w:rsidRPr="008A0C35">
        <w:rPr>
          <w:rFonts w:ascii="Arial" w:eastAsia="Times New Roman" w:hAnsi="Arial" w:cs="Arial"/>
          <w:color w:val="444444"/>
          <w:sz w:val="29"/>
          <w:szCs w:val="29"/>
          <w:lang w:eastAsia="ru-RU"/>
        </w:rPr>
        <w:t> МКД и уборке придомовых территорий 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21 433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xml:space="preserve">МКД. Всего оказано содействие в ремонте домов на </w:t>
      </w:r>
      <w:proofErr w:type="gramStart"/>
      <w:r w:rsidRPr="008A0C35">
        <w:rPr>
          <w:rFonts w:ascii="Arial" w:eastAsia="Times New Roman" w:hAnsi="Arial" w:cs="Arial"/>
          <w:color w:val="444444"/>
          <w:sz w:val="29"/>
          <w:szCs w:val="29"/>
          <w:lang w:eastAsia="ru-RU"/>
        </w:rPr>
        <w:t>общую</w:t>
      </w:r>
      <w:proofErr w:type="gramEnd"/>
      <w:r w:rsidRPr="008A0C35">
        <w:rPr>
          <w:rFonts w:ascii="Arial" w:eastAsia="Times New Roman" w:hAnsi="Arial" w:cs="Arial"/>
          <w:color w:val="444444"/>
          <w:sz w:val="29"/>
          <w:szCs w:val="29"/>
          <w:lang w:eastAsia="ru-RU"/>
        </w:rPr>
        <w:t xml:space="preserve"> сумму</w:t>
      </w:r>
      <w:r w:rsidRPr="008A0C35">
        <w:rPr>
          <w:rFonts w:ascii="Arial" w:eastAsia="Times New Roman" w:hAnsi="Arial" w:cs="Arial"/>
          <w:b/>
          <w:bCs/>
          <w:color w:val="444444"/>
          <w:sz w:val="29"/>
          <w:lang w:eastAsia="ru-RU"/>
        </w:rPr>
        <w:t>53,7</w:t>
      </w:r>
      <w:r w:rsidRPr="008A0C35">
        <w:rPr>
          <w:rFonts w:ascii="Arial" w:eastAsia="Times New Roman" w:hAnsi="Arial" w:cs="Arial"/>
          <w:color w:val="444444"/>
          <w:sz w:val="29"/>
          <w:szCs w:val="29"/>
          <w:lang w:eastAsia="ru-RU"/>
        </w:rPr>
        <w:t>  млн. рублей.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ходе проведения выездных надзорных мероприятий в МР  республики выявлено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732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нарушения правил благоустройства, из них</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396</w:t>
      </w:r>
      <w:r w:rsidRPr="008A0C35">
        <w:rPr>
          <w:rFonts w:ascii="Arial" w:eastAsia="Times New Roman" w:hAnsi="Arial" w:cs="Arial"/>
          <w:color w:val="444444"/>
          <w:sz w:val="29"/>
          <w:szCs w:val="29"/>
          <w:lang w:eastAsia="ru-RU"/>
        </w:rPr>
        <w:t xml:space="preserve">нарушений правил содержания придомовых территорий. Большое количество таких нарушений выявлено в </w:t>
      </w:r>
      <w:proofErr w:type="spellStart"/>
      <w:r w:rsidRPr="008A0C35">
        <w:rPr>
          <w:rFonts w:ascii="Arial" w:eastAsia="Times New Roman" w:hAnsi="Arial" w:cs="Arial"/>
          <w:color w:val="444444"/>
          <w:sz w:val="29"/>
          <w:szCs w:val="29"/>
          <w:lang w:eastAsia="ru-RU"/>
        </w:rPr>
        <w:t>Суярвском</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Питкярантском</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Кемском</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Медвежъегорском</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Кондопожском</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Пудожском</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Сегежском</w:t>
      </w:r>
      <w:proofErr w:type="spellEnd"/>
      <w:r w:rsidRPr="008A0C35">
        <w:rPr>
          <w:rFonts w:ascii="Arial" w:eastAsia="Times New Roman" w:hAnsi="Arial" w:cs="Arial"/>
          <w:color w:val="444444"/>
          <w:sz w:val="29"/>
          <w:szCs w:val="29"/>
          <w:lang w:eastAsia="ru-RU"/>
        </w:rPr>
        <w:t>    МР  и ПГО.</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вопросам аварийного и непригодного для проживания жилья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обращения граждан.</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истекший  год по фактам некачественного капитального ремонта МКД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обращения. По указанным обращениям инспекцией проведено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проверок, по результатам которых  выдано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предписаний.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2014 г.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156 </w:t>
      </w:r>
      <w:r w:rsidRPr="008A0C35">
        <w:rPr>
          <w:rFonts w:ascii="Arial" w:eastAsia="Times New Roman" w:hAnsi="Arial" w:cs="Arial"/>
          <w:color w:val="444444"/>
          <w:sz w:val="29"/>
          <w:szCs w:val="29"/>
          <w:lang w:eastAsia="ru-RU"/>
        </w:rPr>
        <w:t>обращений граждан, органов МСУ, сведений от органов государственной власти о несоблюдении управляющими организациями (УО), ТСЖ, требований к раскрытию информации о финансово-хозяйственной деятельности УО, ТСЖ, выполнения ими обязательств по договорам управления МКД. По данным фактам проведены соответствующие проверки. По результатам систематического наблюдения и проведения проверок выданы</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435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предписаний об устранении выявленных нарушений, возбуждено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41</w:t>
      </w:r>
      <w:r w:rsidRPr="008A0C35">
        <w:rPr>
          <w:rFonts w:ascii="Arial" w:eastAsia="Times New Roman" w:hAnsi="Arial" w:cs="Arial"/>
          <w:color w:val="444444"/>
          <w:sz w:val="29"/>
          <w:szCs w:val="29"/>
          <w:lang w:eastAsia="ru-RU"/>
        </w:rPr>
        <w:t>  административное дело.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К Уполномоченному регулярно поступали обращения затрагивающие вопросы неудовлетворительного технического обслуживания и содержания общего имущества МКД, правомерность начисления платы за ЖКУ, ненадлежащее санитарное состояние придомовой территории и мест общего пользования, раскрытия информации организациями, занимающимися управлением МКД.    В 2014 г.   граждан беспокоили  вопросы, касающиеся нарушения их прав как потребителей ЖКУ, предоставление субсидий на оплату ЖКУ, нарушений обслуживающими </w:t>
      </w:r>
      <w:r w:rsidRPr="008A0C35">
        <w:rPr>
          <w:rFonts w:ascii="Arial" w:eastAsia="Times New Roman" w:hAnsi="Arial" w:cs="Arial"/>
          <w:color w:val="444444"/>
          <w:sz w:val="29"/>
          <w:szCs w:val="29"/>
          <w:lang w:eastAsia="ru-RU"/>
        </w:rPr>
        <w:lastRenderedPageBreak/>
        <w:t>организациями, управляющими организациями Правил содержания общего имущества в МКД.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Так, 24.07.2014 г. в адрес Уполномоченного поступило обращение от  жительницы г. Петрозаводска, ул. </w:t>
      </w:r>
      <w:proofErr w:type="spellStart"/>
      <w:r w:rsidRPr="008A0C35">
        <w:rPr>
          <w:rFonts w:ascii="Arial" w:eastAsia="Times New Roman" w:hAnsi="Arial" w:cs="Arial"/>
          <w:color w:val="444444"/>
          <w:sz w:val="29"/>
          <w:szCs w:val="29"/>
          <w:lang w:eastAsia="ru-RU"/>
        </w:rPr>
        <w:t>Сулажгорская</w:t>
      </w:r>
      <w:proofErr w:type="spellEnd"/>
      <w:r w:rsidRPr="008A0C35">
        <w:rPr>
          <w:rFonts w:ascii="Arial" w:eastAsia="Times New Roman" w:hAnsi="Arial" w:cs="Arial"/>
          <w:color w:val="444444"/>
          <w:sz w:val="29"/>
          <w:szCs w:val="29"/>
          <w:lang w:eastAsia="ru-RU"/>
        </w:rPr>
        <w:t xml:space="preserve"> - 8а, инвалида 2 группы, гр. «П», в котором  заявительница сообщала о том, что в их МКД,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8 лет отсутствует горячая вода, ряд жилых помещений  не отапливается, а в подвалах постоянно присутствует вода и антисанитария.  При этом  установлено, что все жильцы надлежащим образом выполняют обязанность по оплате ЖКУ, задолженности не имеют, следовательно,  имеют право на предоставление коммунальных услуг в полном объеме и надлежащего качества. На протяжении ряда лет жители обращались за защитой своих прав в различные инстанции, однако существующие  проблемы не решались.</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Для проведения проверки по данному обращению Уполномоченным были направлены соответствующие  запросы прокурору города, в УФС по надзору в сфере защиты прав потребителей, Государственную жилищную инспекцию и Главе  ПГО.  В связи с чем,  были   проведены  документарная  и выездная  проверка управляющей организации обслуживающей указанный дом, а ее представителям  было выдано соответствующее предписание.  За неисполнение ранее выданного предписания  Инспекцией, в отношен</w:t>
      </w:r>
      <w:proofErr w:type="gramStart"/>
      <w:r w:rsidRPr="008A0C35">
        <w:rPr>
          <w:rFonts w:ascii="Arial" w:eastAsia="Times New Roman" w:hAnsi="Arial" w:cs="Arial"/>
          <w:color w:val="444444"/>
          <w:sz w:val="29"/>
          <w:szCs w:val="29"/>
          <w:lang w:eastAsia="ru-RU"/>
        </w:rPr>
        <w:t>ии ООО</w:t>
      </w:r>
      <w:proofErr w:type="gramEnd"/>
      <w:r w:rsidRPr="008A0C35">
        <w:rPr>
          <w:rFonts w:ascii="Arial" w:eastAsia="Times New Roman" w:hAnsi="Arial" w:cs="Arial"/>
          <w:color w:val="444444"/>
          <w:sz w:val="29"/>
          <w:szCs w:val="29"/>
          <w:lang w:eastAsia="ru-RU"/>
        </w:rPr>
        <w:t xml:space="preserve"> «Гарантия – Плюс» было возбуждено дело  об административном правонарушении в соответствии со ст.19.5 </w:t>
      </w:r>
      <w:proofErr w:type="spellStart"/>
      <w:r w:rsidRPr="008A0C35">
        <w:rPr>
          <w:rFonts w:ascii="Arial" w:eastAsia="Times New Roman" w:hAnsi="Arial" w:cs="Arial"/>
          <w:color w:val="444444"/>
          <w:sz w:val="29"/>
          <w:szCs w:val="29"/>
          <w:lang w:eastAsia="ru-RU"/>
        </w:rPr>
        <w:t>КоАП</w:t>
      </w:r>
      <w:proofErr w:type="spellEnd"/>
      <w:r w:rsidRPr="008A0C35">
        <w:rPr>
          <w:rFonts w:ascii="Arial" w:eastAsia="Times New Roman" w:hAnsi="Arial" w:cs="Arial"/>
          <w:color w:val="444444"/>
          <w:sz w:val="29"/>
          <w:szCs w:val="29"/>
          <w:lang w:eastAsia="ru-RU"/>
        </w:rPr>
        <w:t xml:space="preserve"> РФ: «невыполнение в установленный срок законного предписания органа, осуществляющего государственный надзор об устранении нарушений законодательства».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Прокурором города главе ПГО внесено представление об устранении нарушений жилищного законодательства и возложена обязанность по проведению служебной проверки, по результатам которой рассмотреть вопрос о привлечении к дисциплинарной ответственности должностных лиц Администрации, ответственных за организацию управления, обслуживания ЖКХ по подготовке к отопительному сезону 2014 – 2015 г.г., допустивших данные нарушения.</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xml:space="preserve">        По результатам ранее проведенной проверки в отношении управляющей организации было также возбуждено дело об административном нарушении в соответствии со ст. 7.22 </w:t>
      </w:r>
      <w:proofErr w:type="spellStart"/>
      <w:r w:rsidRPr="008A0C35">
        <w:rPr>
          <w:rFonts w:ascii="Arial" w:eastAsia="Times New Roman" w:hAnsi="Arial" w:cs="Arial"/>
          <w:color w:val="444444"/>
          <w:sz w:val="29"/>
          <w:szCs w:val="29"/>
          <w:lang w:eastAsia="ru-RU"/>
        </w:rPr>
        <w:t>КоАП</w:t>
      </w:r>
      <w:proofErr w:type="spellEnd"/>
      <w:r w:rsidRPr="008A0C35">
        <w:rPr>
          <w:rFonts w:ascii="Arial" w:eastAsia="Times New Roman" w:hAnsi="Arial" w:cs="Arial"/>
          <w:color w:val="444444"/>
          <w:sz w:val="29"/>
          <w:szCs w:val="29"/>
          <w:lang w:eastAsia="ru-RU"/>
        </w:rPr>
        <w:t xml:space="preserve"> РФ «Нарушение правил содержания и ремонта жилых домов и назначено наказание в виде административного штрафа в размере 40000 рублей.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Безудержный рост тарифов на ЖКУ и непрозрачность их формирования по-прежнему являются причинами заявлений и жалоб жителей республики.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Значительное количество обращений (в т. ч. коллективных), по вопросам платы за коммунальные услуги за ОДН,  в несколько раз превышающие  потребленные на личные нужды  поступили  Уполномоченному от жителей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xml:space="preserve">. Петрозаводска, </w:t>
      </w:r>
      <w:proofErr w:type="spellStart"/>
      <w:r w:rsidRPr="008A0C35">
        <w:rPr>
          <w:rFonts w:ascii="Arial" w:eastAsia="Times New Roman" w:hAnsi="Arial" w:cs="Arial"/>
          <w:color w:val="444444"/>
          <w:sz w:val="29"/>
          <w:szCs w:val="29"/>
          <w:lang w:eastAsia="ru-RU"/>
        </w:rPr>
        <w:t>Питкярантского</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Пудожского</w:t>
      </w:r>
      <w:proofErr w:type="spellEnd"/>
      <w:r w:rsidRPr="008A0C35">
        <w:rPr>
          <w:rFonts w:ascii="Arial" w:eastAsia="Times New Roman" w:hAnsi="Arial" w:cs="Arial"/>
          <w:color w:val="444444"/>
          <w:sz w:val="29"/>
          <w:szCs w:val="29"/>
          <w:lang w:eastAsia="ru-RU"/>
        </w:rPr>
        <w:t>  и   других районов. По всем обращениям проведены или продолжаются в т. ч. и документарные проверки и судебные рассмотрения.  Ряду руководителей компаний выданы  соответствующие предписания о корректировках размера платы в т.ч. за электроснабжение, предоставленное на  ОДН.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При  некоторой  активности органов государственной власти и МСУ следует отметить, что обращения,  поступившие в адрес Уполномоченного в 2014 г. свидетельствуют  о том, что права граждан в  жилищной сфере  продолжают нарушаться, а их количество,  к сожалению, не уменьшается, а увеличивается. По мнению Уполномоченного, основными причинами нарушения жилищных прав жителей республики являлись следующие: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неисполнение или ненадлежащее исполнение органами МСУ возложенной на них действующим законодательством обязанности по своевременному обеспечению жильем граждан, имеющих в соответствии  с ЖК РФ право на его получение вне очереди;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ненадлежащее исполнение, а в отдельных случаях неисполнение органами МСУ, УО  возложенных на них обязанностей в сфере ЖКУ населения;</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недостаточное информирование населения о своих обязанностей, правах и способах их защиты;</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отстранение органов МСУ от участия в разрешении конфликтов, возникающих между собственниками (нанимателями) жилых помещений и УО (компаниями), ТСЖ и др.</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недостаточное финансирование ЖКХ.</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Вопросы оказания услуг в сфере ЖКХ отражены в ряде законодательных, а также подзаконных актов федерального,  регионального и муниципального уровней. Между тем, качество услуг в сфере ЖКХ остается низким. Для исправления ситуации надо реализовывать комплексную программу, охватывающую все аспекты функционирования ЖКХ. Конечно, важнейшим вопросом в урегулировании деятельности этой сферы является уровень тарифов, которые непрерывно, а нередко и необоснованно повышаются, что вызывает понятное недовольство жителей республики. В любом случае, проблемы ЖКХ необходимо решать с целью обеспечения элементарных человеческих прав.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3.3  Трудовые  права граждан</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Достойный труд невозможен без соблюдения трудовых прав и уважения интересов работника. В государстве создана  система основополагающих законодательных норм, обеспечивающих регулирование трудовых отношений, защиту трудовых прав и интересов работников, но,  тем не менее, проблемы остаются.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2014 г. к Уполномоченному о нарушениях трудовых прав жителей республики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или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общего количества обращений, из которых</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w:t>
      </w:r>
      <w:r w:rsidRPr="008A0C35">
        <w:rPr>
          <w:rFonts w:ascii="Arial" w:eastAsia="Times New Roman" w:hAnsi="Arial" w:cs="Arial"/>
          <w:color w:val="444444"/>
          <w:sz w:val="29"/>
          <w:szCs w:val="29"/>
          <w:lang w:eastAsia="ru-RU"/>
        </w:rPr>
        <w:t>  обращения (или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33,3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были удовлетворены.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Основными поводами обращений граждан к Уполномоченному являлись  невыплата или задержка выплаты заработной платы, нарушение работодателями условий трудового договора, низкий уровень заработной платы, просьбы о трудоустройстве, на необоснованные увольнения, на отказ в учете трудового стажа и иные вопросы в сфере трудовых отношений.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Наиболее актуальными вопросами, напрямую связанными с уровнем доходов работников, в 2014 г. продолжали оставаться проблемы несвоевременной выплаты заработной платы. Решение данной проблемы на наш взгляд во многом зависит от того, насколько активную позицию будут занимать работники. В том числе, как ими будет использовано гарантированное ТК РФ право, в случае задержки выплаты заработной платы на срок более 15 дней приостановить работу, известив об этом работодателя в письменной форме (статья 142 ТК РФ).</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Однако на сегодняшний день обращение в суд  является основным способом защиты трудовых прав граждан и этим способом защиты следует пользоваться в полной мере.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Так, в ходе рассмотрения обращения гр. «И» было установлено, что 30.09.2013 г. он был уволен с предприятия  ООО «</w:t>
      </w:r>
      <w:proofErr w:type="spellStart"/>
      <w:r w:rsidRPr="008A0C35">
        <w:rPr>
          <w:rFonts w:ascii="Arial" w:eastAsia="Times New Roman" w:hAnsi="Arial" w:cs="Arial"/>
          <w:color w:val="444444"/>
          <w:sz w:val="29"/>
          <w:szCs w:val="29"/>
          <w:lang w:eastAsia="ru-RU"/>
        </w:rPr>
        <w:t>Промстройсервис</w:t>
      </w:r>
      <w:proofErr w:type="spellEnd"/>
      <w:r w:rsidRPr="008A0C35">
        <w:rPr>
          <w:rFonts w:ascii="Arial" w:eastAsia="Times New Roman" w:hAnsi="Arial" w:cs="Arial"/>
          <w:color w:val="444444"/>
          <w:sz w:val="29"/>
          <w:szCs w:val="29"/>
          <w:lang w:eastAsia="ru-RU"/>
        </w:rPr>
        <w:t xml:space="preserve">» в связи с истечением срока трудового договора. Решением </w:t>
      </w:r>
      <w:proofErr w:type="spellStart"/>
      <w:r w:rsidRPr="008A0C35">
        <w:rPr>
          <w:rFonts w:ascii="Arial" w:eastAsia="Times New Roman" w:hAnsi="Arial" w:cs="Arial"/>
          <w:color w:val="444444"/>
          <w:sz w:val="29"/>
          <w:szCs w:val="29"/>
          <w:lang w:eastAsia="ru-RU"/>
        </w:rPr>
        <w:t>Кондопожского</w:t>
      </w:r>
      <w:proofErr w:type="spellEnd"/>
      <w:r w:rsidRPr="008A0C35">
        <w:rPr>
          <w:rFonts w:ascii="Arial" w:eastAsia="Times New Roman" w:hAnsi="Arial" w:cs="Arial"/>
          <w:color w:val="444444"/>
          <w:sz w:val="29"/>
          <w:szCs w:val="29"/>
          <w:lang w:eastAsia="ru-RU"/>
        </w:rPr>
        <w:t xml:space="preserve"> суда исковые требования  заявителя удовлетворены т.к. его увольнение было  признано незаконным. После вынесения судом указанного решения заявитель был допущен до выполняемых работ. Однако, как было установлено,  в нарушение требований ст. 22, ч.6 ст.136 ТК РФ заработная плата  с момента восстановления на работе заявителю не выплачивалась в установленные сроки и в полном объеме. В связи с чем, по результатам проверки прокурором района в адрес генерального директора было внесено представление об устранении нарушений трудового законодательства.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порядке взаимодействия УФССП по РК принимает участие в заседаниях Межведомственной комиссии при Министерстве труда и занятости РК по вопросам обеспечения полной и своевременной выплаты заработной платы, созданной Указом Главы РК от 29.08.2006 г. № 130.</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Разрешением трудовых споров на территории РК занимается Государственная инспекция труда в РК (далее – инспекция). Рассматривают трудовые споры и органы прокуратуры республики.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Для рассмотрения жалоб и обращений граждан  в инспекции организовано дежурство. Ежедневно (кроме выходных дней) по графику ведут прием государственные </w:t>
      </w:r>
      <w:r w:rsidRPr="008A0C35">
        <w:rPr>
          <w:rFonts w:ascii="Arial" w:eastAsia="Times New Roman" w:hAnsi="Arial" w:cs="Arial"/>
          <w:color w:val="444444"/>
          <w:sz w:val="29"/>
          <w:szCs w:val="29"/>
          <w:lang w:eastAsia="ru-RU"/>
        </w:rPr>
        <w:lastRenderedPageBreak/>
        <w:t>инспекторы труда с 09.00 час, до 17.00  час. В инспекции работает «телефон горячей линии», рассматриваются обращения, поступающие по сети Интернет, а также по электронной почте.</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Всего в инспекции за 2014 г. было  рассмотрено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1431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обращение, из них:</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признаны обоснованными и требования заявителей удовлетворены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1243</w:t>
      </w:r>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Основная масса жалоб, поступивших в инспекцию, касалась вопросов:</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нарушения сроков выплаты заработной платы, невыплаты </w:t>
      </w:r>
      <w:proofErr w:type="spellStart"/>
      <w:r w:rsidRPr="008A0C35">
        <w:rPr>
          <w:rFonts w:ascii="Arial" w:eastAsia="Times New Roman" w:hAnsi="Arial" w:cs="Arial"/>
          <w:color w:val="444444"/>
          <w:sz w:val="29"/>
          <w:szCs w:val="29"/>
          <w:lang w:eastAsia="ru-RU"/>
        </w:rPr>
        <w:t>з</w:t>
      </w:r>
      <w:proofErr w:type="spellEnd"/>
      <w:r w:rsidRPr="008A0C35">
        <w:rPr>
          <w:rFonts w:ascii="Arial" w:eastAsia="Times New Roman" w:hAnsi="Arial" w:cs="Arial"/>
          <w:color w:val="444444"/>
          <w:sz w:val="29"/>
          <w:szCs w:val="29"/>
          <w:lang w:eastAsia="ru-RU"/>
        </w:rPr>
        <w:t>/платы в полном размере, несвоевременной оплаты отпусков (работников ООО «Онежские карьеры», ООО «</w:t>
      </w:r>
      <w:proofErr w:type="spellStart"/>
      <w:r w:rsidRPr="008A0C35">
        <w:rPr>
          <w:rFonts w:ascii="Arial" w:eastAsia="Times New Roman" w:hAnsi="Arial" w:cs="Arial"/>
          <w:color w:val="444444"/>
          <w:sz w:val="29"/>
          <w:szCs w:val="29"/>
          <w:lang w:eastAsia="ru-RU"/>
        </w:rPr>
        <w:t>Севертрейд</w:t>
      </w:r>
      <w:proofErr w:type="spellEnd"/>
      <w:r w:rsidRPr="008A0C35">
        <w:rPr>
          <w:rFonts w:ascii="Arial" w:eastAsia="Times New Roman" w:hAnsi="Arial" w:cs="Arial"/>
          <w:color w:val="444444"/>
          <w:sz w:val="29"/>
          <w:szCs w:val="29"/>
          <w:lang w:eastAsia="ru-RU"/>
        </w:rPr>
        <w:t>», ОАО «</w:t>
      </w:r>
      <w:proofErr w:type="spellStart"/>
      <w:r w:rsidRPr="008A0C35">
        <w:rPr>
          <w:rFonts w:ascii="Arial" w:eastAsia="Times New Roman" w:hAnsi="Arial" w:cs="Arial"/>
          <w:color w:val="444444"/>
          <w:sz w:val="29"/>
          <w:szCs w:val="29"/>
          <w:lang w:eastAsia="ru-RU"/>
        </w:rPr>
        <w:t>Кондопожский</w:t>
      </w:r>
      <w:proofErr w:type="spellEnd"/>
      <w:r w:rsidRPr="008A0C35">
        <w:rPr>
          <w:rFonts w:ascii="Arial" w:eastAsia="Times New Roman" w:hAnsi="Arial" w:cs="Arial"/>
          <w:color w:val="444444"/>
          <w:sz w:val="29"/>
          <w:szCs w:val="29"/>
          <w:lang w:eastAsia="ru-RU"/>
        </w:rPr>
        <w:t xml:space="preserve"> хлебозавод», ООО «Новый город», ООО «Град </w:t>
      </w:r>
      <w:proofErr w:type="gramStart"/>
      <w:r w:rsidRPr="008A0C35">
        <w:rPr>
          <w:rFonts w:ascii="Arial" w:eastAsia="Times New Roman" w:hAnsi="Arial" w:cs="Arial"/>
          <w:color w:val="444444"/>
          <w:sz w:val="29"/>
          <w:szCs w:val="29"/>
          <w:lang w:eastAsia="ru-RU"/>
        </w:rPr>
        <w:t>–Д</w:t>
      </w:r>
      <w:proofErr w:type="gramEnd"/>
      <w:r w:rsidRPr="008A0C35">
        <w:rPr>
          <w:rFonts w:ascii="Arial" w:eastAsia="Times New Roman" w:hAnsi="Arial" w:cs="Arial"/>
          <w:color w:val="444444"/>
          <w:sz w:val="29"/>
          <w:szCs w:val="29"/>
          <w:lang w:eastAsia="ru-RU"/>
        </w:rPr>
        <w:t>екор» и др.);</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proofErr w:type="gramStart"/>
      <w:r w:rsidRPr="008A0C35">
        <w:rPr>
          <w:rFonts w:ascii="Arial" w:eastAsia="Times New Roman" w:hAnsi="Arial" w:cs="Arial"/>
          <w:color w:val="444444"/>
          <w:sz w:val="29"/>
          <w:szCs w:val="29"/>
          <w:lang w:eastAsia="ru-RU"/>
        </w:rPr>
        <w:t>-  невыплаты сумм, причитающихся работникам от организаций, при  увольнений (ООО «Торговый дом», «</w:t>
      </w:r>
      <w:proofErr w:type="spellStart"/>
      <w:r w:rsidRPr="008A0C35">
        <w:rPr>
          <w:rFonts w:ascii="Arial" w:eastAsia="Times New Roman" w:hAnsi="Arial" w:cs="Arial"/>
          <w:color w:val="444444"/>
          <w:sz w:val="29"/>
          <w:szCs w:val="29"/>
          <w:lang w:eastAsia="ru-RU"/>
        </w:rPr>
        <w:t>ОнегоСтройАвто</w:t>
      </w:r>
      <w:proofErr w:type="spellEnd"/>
      <w:r w:rsidRPr="008A0C35">
        <w:rPr>
          <w:rFonts w:ascii="Arial" w:eastAsia="Times New Roman" w:hAnsi="Arial" w:cs="Arial"/>
          <w:color w:val="444444"/>
          <w:sz w:val="29"/>
          <w:szCs w:val="29"/>
          <w:lang w:eastAsia="ru-RU"/>
        </w:rPr>
        <w:t xml:space="preserve">», ГБУЗ РК «Родильный дом им. </w:t>
      </w:r>
      <w:proofErr w:type="spellStart"/>
      <w:r w:rsidRPr="008A0C35">
        <w:rPr>
          <w:rFonts w:ascii="Arial" w:eastAsia="Times New Roman" w:hAnsi="Arial" w:cs="Arial"/>
          <w:color w:val="444444"/>
          <w:sz w:val="29"/>
          <w:szCs w:val="29"/>
          <w:lang w:eastAsia="ru-RU"/>
        </w:rPr>
        <w:t>К.А.Гуткина</w:t>
      </w:r>
      <w:proofErr w:type="spellEnd"/>
      <w:r w:rsidRPr="008A0C35">
        <w:rPr>
          <w:rFonts w:ascii="Arial" w:eastAsia="Times New Roman" w:hAnsi="Arial" w:cs="Arial"/>
          <w:color w:val="444444"/>
          <w:sz w:val="29"/>
          <w:szCs w:val="29"/>
          <w:lang w:eastAsia="ru-RU"/>
        </w:rPr>
        <w:t>», ООО «</w:t>
      </w:r>
      <w:proofErr w:type="spellStart"/>
      <w:r w:rsidRPr="008A0C35">
        <w:rPr>
          <w:rFonts w:ascii="Arial" w:eastAsia="Times New Roman" w:hAnsi="Arial" w:cs="Arial"/>
          <w:color w:val="444444"/>
          <w:sz w:val="29"/>
          <w:szCs w:val="29"/>
          <w:lang w:eastAsia="ru-RU"/>
        </w:rPr>
        <w:t>Мего-инвест</w:t>
      </w:r>
      <w:proofErr w:type="spellEnd"/>
      <w:r w:rsidRPr="008A0C35">
        <w:rPr>
          <w:rFonts w:ascii="Arial" w:eastAsia="Times New Roman" w:hAnsi="Arial" w:cs="Arial"/>
          <w:color w:val="444444"/>
          <w:sz w:val="29"/>
          <w:szCs w:val="29"/>
          <w:lang w:eastAsia="ru-RU"/>
        </w:rPr>
        <w:t>»,  ООО «Платон», ООО «»</w:t>
      </w:r>
      <w:proofErr w:type="spellStart"/>
      <w:r w:rsidRPr="008A0C35">
        <w:rPr>
          <w:rFonts w:ascii="Arial" w:eastAsia="Times New Roman" w:hAnsi="Arial" w:cs="Arial"/>
          <w:color w:val="444444"/>
          <w:sz w:val="29"/>
          <w:szCs w:val="29"/>
          <w:lang w:eastAsia="ru-RU"/>
        </w:rPr>
        <w:t>Лотос-Прод</w:t>
      </w:r>
      <w:proofErr w:type="spellEnd"/>
      <w:r w:rsidRPr="008A0C35">
        <w:rPr>
          <w:rFonts w:ascii="Arial" w:eastAsia="Times New Roman" w:hAnsi="Arial" w:cs="Arial"/>
          <w:color w:val="444444"/>
          <w:sz w:val="29"/>
          <w:szCs w:val="29"/>
          <w:lang w:eastAsia="ru-RU"/>
        </w:rPr>
        <w:t>», ОАО «</w:t>
      </w:r>
      <w:proofErr w:type="spellStart"/>
      <w:r w:rsidRPr="008A0C35">
        <w:rPr>
          <w:rFonts w:ascii="Arial" w:eastAsia="Times New Roman" w:hAnsi="Arial" w:cs="Arial"/>
          <w:color w:val="444444"/>
          <w:sz w:val="29"/>
          <w:szCs w:val="29"/>
          <w:lang w:eastAsia="ru-RU"/>
        </w:rPr>
        <w:t>Кондопожский</w:t>
      </w:r>
      <w:proofErr w:type="spellEnd"/>
      <w:r w:rsidRPr="008A0C35">
        <w:rPr>
          <w:rFonts w:ascii="Arial" w:eastAsia="Times New Roman" w:hAnsi="Arial" w:cs="Arial"/>
          <w:color w:val="444444"/>
          <w:sz w:val="29"/>
          <w:szCs w:val="29"/>
          <w:lang w:eastAsia="ru-RU"/>
        </w:rPr>
        <w:t xml:space="preserve"> хлебозавод» и др.);</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невыплаты пособий по беременности и родам, пособий по уходу за ребенком до достижения им возраста полутора лет, пособий по временной нетрудоспособности (ООО «Оскар», ГБУЗ РК «Детская республиканская больница», ООО «Карельские платежные  сервисные системы», ООО «</w:t>
      </w:r>
      <w:proofErr w:type="spellStart"/>
      <w:r w:rsidRPr="008A0C35">
        <w:rPr>
          <w:rFonts w:ascii="Arial" w:eastAsia="Times New Roman" w:hAnsi="Arial" w:cs="Arial"/>
          <w:color w:val="444444"/>
          <w:sz w:val="29"/>
          <w:szCs w:val="29"/>
          <w:lang w:eastAsia="ru-RU"/>
        </w:rPr>
        <w:t>Смарт-Авто</w:t>
      </w:r>
      <w:proofErr w:type="spellEnd"/>
      <w:r w:rsidRPr="008A0C35">
        <w:rPr>
          <w:rFonts w:ascii="Arial" w:eastAsia="Times New Roman" w:hAnsi="Arial" w:cs="Arial"/>
          <w:color w:val="444444"/>
          <w:sz w:val="29"/>
          <w:szCs w:val="29"/>
          <w:lang w:eastAsia="ru-RU"/>
        </w:rPr>
        <w:t xml:space="preserve">», ООО «Квартет», локомотивное депо </w:t>
      </w:r>
      <w:proofErr w:type="spellStart"/>
      <w:r w:rsidRPr="008A0C35">
        <w:rPr>
          <w:rFonts w:ascii="Arial" w:eastAsia="Times New Roman" w:hAnsi="Arial" w:cs="Arial"/>
          <w:color w:val="444444"/>
          <w:sz w:val="29"/>
          <w:szCs w:val="29"/>
          <w:lang w:eastAsia="ru-RU"/>
        </w:rPr>
        <w:t>Кемское</w:t>
      </w:r>
      <w:proofErr w:type="spellEnd"/>
      <w:r w:rsidRPr="008A0C35">
        <w:rPr>
          <w:rFonts w:ascii="Arial" w:eastAsia="Times New Roman" w:hAnsi="Arial" w:cs="Arial"/>
          <w:color w:val="444444"/>
          <w:sz w:val="29"/>
          <w:szCs w:val="29"/>
          <w:lang w:eastAsia="ru-RU"/>
        </w:rPr>
        <w:t>, ОАО «РЖД»  и др.);</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ненадлежащего оформления трудовых отношений (</w:t>
      </w:r>
      <w:proofErr w:type="spellStart"/>
      <w:r w:rsidRPr="008A0C35">
        <w:rPr>
          <w:rFonts w:ascii="Arial" w:eastAsia="Times New Roman" w:hAnsi="Arial" w:cs="Arial"/>
          <w:color w:val="444444"/>
          <w:sz w:val="29"/>
          <w:szCs w:val="29"/>
          <w:lang w:eastAsia="ru-RU"/>
        </w:rPr>
        <w:t>Прионежское</w:t>
      </w:r>
      <w:proofErr w:type="spell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Райпо</w:t>
      </w:r>
      <w:proofErr w:type="spellEnd"/>
      <w:r w:rsidRPr="008A0C35">
        <w:rPr>
          <w:rFonts w:ascii="Arial" w:eastAsia="Times New Roman" w:hAnsi="Arial" w:cs="Arial"/>
          <w:color w:val="444444"/>
          <w:sz w:val="29"/>
          <w:szCs w:val="29"/>
          <w:lang w:eastAsia="ru-RU"/>
        </w:rPr>
        <w:t xml:space="preserve">, ООО «СК </w:t>
      </w:r>
      <w:proofErr w:type="spellStart"/>
      <w:r w:rsidRPr="008A0C35">
        <w:rPr>
          <w:rFonts w:ascii="Arial" w:eastAsia="Times New Roman" w:hAnsi="Arial" w:cs="Arial"/>
          <w:color w:val="444444"/>
          <w:sz w:val="29"/>
          <w:szCs w:val="29"/>
          <w:lang w:eastAsia="ru-RU"/>
        </w:rPr>
        <w:t>Интегра</w:t>
      </w:r>
      <w:proofErr w:type="spellEnd"/>
      <w:r w:rsidRPr="008A0C35">
        <w:rPr>
          <w:rFonts w:ascii="Arial" w:eastAsia="Times New Roman" w:hAnsi="Arial" w:cs="Arial"/>
          <w:color w:val="444444"/>
          <w:sz w:val="29"/>
          <w:szCs w:val="29"/>
          <w:lang w:eastAsia="ru-RU"/>
        </w:rPr>
        <w:t>», ИП Ершов П.В., ООО «Вегас», ИП Костин А.С. и др.).</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Практика рассмотрения  жалоб свидетельствует о том, что еще низок уровень правовой культуры и самих работников. Работники при поступлении на работу не требуют от работодателя заключения с ним письменного трудового договора, в ряде случаев «терпят» задержку заработной платы, не предоставления очередных отпусков и </w:t>
      </w:r>
      <w:r w:rsidRPr="008A0C35">
        <w:rPr>
          <w:rFonts w:ascii="Arial" w:eastAsia="Times New Roman" w:hAnsi="Arial" w:cs="Arial"/>
          <w:color w:val="444444"/>
          <w:sz w:val="29"/>
          <w:szCs w:val="29"/>
          <w:lang w:eastAsia="ru-RU"/>
        </w:rPr>
        <w:lastRenderedPageBreak/>
        <w:t>т. д., что способствует совершению работодателями правонарушений в сфере трудового права.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республике еще высока доля заработной платы, выплачиваемой по «серым» схемам, использование работодателями труда наемных работников без оформления трудовых отношений. Поскольку законодательство определяет понятие  минимальной зарплаты и устанавливается ее размер, именно эта сумма может фигурировать в </w:t>
      </w:r>
      <w:proofErr w:type="spellStart"/>
      <w:r w:rsidRPr="008A0C35">
        <w:rPr>
          <w:rFonts w:ascii="Arial" w:eastAsia="Times New Roman" w:hAnsi="Arial" w:cs="Arial"/>
          <w:color w:val="444444"/>
          <w:sz w:val="29"/>
          <w:szCs w:val="29"/>
          <w:lang w:eastAsia="ru-RU"/>
        </w:rPr>
        <w:t>зарплатной</w:t>
      </w:r>
      <w:proofErr w:type="spellEnd"/>
      <w:r w:rsidRPr="008A0C35">
        <w:rPr>
          <w:rFonts w:ascii="Arial" w:eastAsia="Times New Roman" w:hAnsi="Arial" w:cs="Arial"/>
          <w:color w:val="444444"/>
          <w:sz w:val="29"/>
          <w:szCs w:val="29"/>
          <w:lang w:eastAsia="ru-RU"/>
        </w:rPr>
        <w:t xml:space="preserve"> ведомости (что до сих пор происходит в некоторых организациях). Однако</w:t>
      </w:r>
      <w:proofErr w:type="gramStart"/>
      <w:r w:rsidRPr="008A0C35">
        <w:rPr>
          <w:rFonts w:ascii="Arial" w:eastAsia="Times New Roman" w:hAnsi="Arial" w:cs="Arial"/>
          <w:color w:val="444444"/>
          <w:sz w:val="29"/>
          <w:szCs w:val="29"/>
          <w:lang w:eastAsia="ru-RU"/>
        </w:rPr>
        <w:t>,</w:t>
      </w:r>
      <w:proofErr w:type="gramEnd"/>
      <w:r w:rsidRPr="008A0C35">
        <w:rPr>
          <w:rFonts w:ascii="Arial" w:eastAsia="Times New Roman" w:hAnsi="Arial" w:cs="Arial"/>
          <w:color w:val="444444"/>
          <w:sz w:val="29"/>
          <w:szCs w:val="29"/>
          <w:lang w:eastAsia="ru-RU"/>
        </w:rPr>
        <w:t xml:space="preserve"> это приводит к снижению отчислений денежных средств в ПФ  РФ,  и как следствие мизерный для работников размер будущей пенсии.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29.12.2014 г. в соответствии с решением Республиканской трехсторонней комиссии по регулированию социально-трудовых отношений подписано очередное соглашение по минимальной заработной плате в РК, которое вступило в силу с 1.01.2015. г.</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Нередко возникают проблемы с выплатой заработной платы  работникам в условиях несостоятельности (банкротства) работодателя. Бывшие работники,  как правило,  выигрывают подобные дела в судах. Однако судебные решения ввиду  отсутствия средств  не исполняются, а исполнительные листы по окончании стадии конкурсного производства  остаются неисполненными.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К сожалению, действующее законодательство  допускает возникновение ситуации, когда граждане, обратившиеся в суд с иском о взыскании заработной платы и добившиеся решения суда в свою пользу, ничего не могут получить.</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К такому положению приводит норма закона, согласно которой выплата  задолженности предприятия - банкрота по заработной плате относится ко второй очереди удовлетворения требований кредиторов (ст. 134 Федерального закона от 26.10.2002 г. № 1237-ФЗ «О несостоятельности) (банкротстве).           </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Из информации УФССП по РК следует, что в подразделениях службы судебных приставов находится </w:t>
      </w:r>
      <w:r w:rsidRPr="008A0C35">
        <w:rPr>
          <w:rFonts w:ascii="Arial" w:eastAsia="Times New Roman" w:hAnsi="Arial" w:cs="Arial"/>
          <w:color w:val="444444"/>
          <w:sz w:val="29"/>
          <w:szCs w:val="29"/>
          <w:lang w:eastAsia="ru-RU"/>
        </w:rPr>
        <w:lastRenderedPageBreak/>
        <w:t>большое количество исполнительных производств в отношении организаций, находящихся в процедурах банкротства.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Основными крупными должниками – организациями в РК являются:  ООО «Карельский гранит», Онежский судостроительный завод и ОАО </w:t>
      </w:r>
      <w:proofErr w:type="spellStart"/>
      <w:r w:rsidRPr="008A0C35">
        <w:rPr>
          <w:rFonts w:ascii="Arial" w:eastAsia="Times New Roman" w:hAnsi="Arial" w:cs="Arial"/>
          <w:color w:val="444444"/>
          <w:sz w:val="29"/>
          <w:szCs w:val="29"/>
          <w:lang w:eastAsia="ru-RU"/>
        </w:rPr>
        <w:t>Племзавод</w:t>
      </w:r>
      <w:proofErr w:type="spellEnd"/>
      <w:r w:rsidRPr="008A0C35">
        <w:rPr>
          <w:rFonts w:ascii="Arial" w:eastAsia="Times New Roman" w:hAnsi="Arial" w:cs="Arial"/>
          <w:color w:val="444444"/>
          <w:sz w:val="29"/>
          <w:szCs w:val="29"/>
          <w:lang w:eastAsia="ru-RU"/>
        </w:rPr>
        <w:t xml:space="preserve"> Сортавальский.</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Исполнительное производство о взыскании заработной платы находятся на особом контроле прокуратуры республики, в связи с чем, должностными лицами органов прокуратуры районов систематически проводятся проверки соблюдения законодательства при взыскании задолженности по заработной плате, а территориальные отделы ССП ежемесячно направляют в органы прокуратуры     информацию о ходе исполнения исполнительных документов данной категории.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целях устранения подобных нарушений   полагал бы безотлагательным – усовершенствование  механизма реализации права граждан   на вознаграждение  за труд при банкротстве работодателя.</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данным Министерства труда и занятости РК на 18.12.2014 г.</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46,0</w:t>
      </w:r>
      <w:r w:rsidRPr="008A0C35">
        <w:rPr>
          <w:rFonts w:ascii="Arial" w:eastAsia="Times New Roman" w:hAnsi="Arial" w:cs="Arial"/>
          <w:color w:val="444444"/>
          <w:sz w:val="29"/>
          <w:szCs w:val="29"/>
          <w:lang w:eastAsia="ru-RU"/>
        </w:rPr>
        <w:t>  тыс. человек получили государственные услуги в области содействия занятости населения,</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тыс. граждан присвоен статус  безработного и назначено пособие по безработице. При посредничестве центров занятости нашли работу</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12,3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xml:space="preserve">тыс. человек. </w:t>
      </w:r>
      <w:proofErr w:type="gramStart"/>
      <w:r w:rsidRPr="008A0C35">
        <w:rPr>
          <w:rFonts w:ascii="Arial" w:eastAsia="Times New Roman" w:hAnsi="Arial" w:cs="Arial"/>
          <w:color w:val="444444"/>
          <w:sz w:val="29"/>
          <w:szCs w:val="29"/>
          <w:lang w:eastAsia="ru-RU"/>
        </w:rPr>
        <w:t>В мероприятиях по содействию занятости населения приняли участие</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28,5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тыс. человек, в т. ч.</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1,7</w:t>
      </w:r>
      <w:r w:rsidRPr="008A0C35">
        <w:rPr>
          <w:rFonts w:ascii="Arial" w:eastAsia="Times New Roman" w:hAnsi="Arial" w:cs="Arial"/>
          <w:color w:val="444444"/>
          <w:sz w:val="29"/>
          <w:szCs w:val="29"/>
          <w:lang w:eastAsia="ru-RU"/>
        </w:rPr>
        <w:t>тысяч граждан приступили к профессиональному обучению и дополнительному профессиональному образованию (</w:t>
      </w:r>
      <w:r w:rsidRPr="008A0C35">
        <w:rPr>
          <w:rFonts w:ascii="Arial" w:eastAsia="Times New Roman" w:hAnsi="Arial" w:cs="Arial"/>
          <w:b/>
          <w:bCs/>
          <w:color w:val="444444"/>
          <w:sz w:val="29"/>
          <w:lang w:eastAsia="ru-RU"/>
        </w:rPr>
        <w:t>1484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безработных,</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27</w:t>
      </w:r>
      <w:r w:rsidRPr="008A0C35">
        <w:rPr>
          <w:rFonts w:ascii="Arial" w:eastAsia="Times New Roman" w:hAnsi="Arial" w:cs="Arial"/>
          <w:color w:val="444444"/>
          <w:sz w:val="29"/>
          <w:szCs w:val="29"/>
          <w:lang w:eastAsia="ru-RU"/>
        </w:rPr>
        <w:t>пенсионеров,</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174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женщины, находящиеся в отпуске по уходу за ребенком).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3,9</w:t>
      </w:r>
      <w:r w:rsidRPr="008A0C35">
        <w:rPr>
          <w:rFonts w:ascii="Arial" w:eastAsia="Times New Roman" w:hAnsi="Arial" w:cs="Arial"/>
          <w:color w:val="444444"/>
          <w:sz w:val="29"/>
          <w:szCs w:val="29"/>
          <w:lang w:eastAsia="ru-RU"/>
        </w:rPr>
        <w:t>  тыс. человек трудоустроены на временные и общественные работы,</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208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безработных получили финансовую помощь  и открыли собственное дело.</w:t>
      </w:r>
      <w:proofErr w:type="gramEnd"/>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Проблемные вопросы по выплате заработной платы, имеющие место на предприятиях республики, периодически поднимаются и на совещании в ГУ ОПФ  РФ по РК.</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xml:space="preserve">      К сведению жителей Карелии сообщаю, что в ноябре 2013 г. </w:t>
      </w:r>
      <w:proofErr w:type="spellStart"/>
      <w:r w:rsidRPr="008A0C35">
        <w:rPr>
          <w:rFonts w:ascii="Arial" w:eastAsia="Times New Roman" w:hAnsi="Arial" w:cs="Arial"/>
          <w:color w:val="444444"/>
          <w:sz w:val="29"/>
          <w:szCs w:val="29"/>
          <w:lang w:eastAsia="ru-RU"/>
        </w:rPr>
        <w:t>Рострудом</w:t>
      </w:r>
      <w:proofErr w:type="spellEnd"/>
      <w:r w:rsidRPr="008A0C35">
        <w:rPr>
          <w:rFonts w:ascii="Arial" w:eastAsia="Times New Roman" w:hAnsi="Arial" w:cs="Arial"/>
          <w:color w:val="444444"/>
          <w:sz w:val="29"/>
          <w:szCs w:val="29"/>
          <w:lang w:eastAsia="ru-RU"/>
        </w:rPr>
        <w:t xml:space="preserve"> был запущен новый портал с системой электронных сервисов «</w:t>
      </w:r>
      <w:proofErr w:type="spellStart"/>
      <w:r w:rsidRPr="008A0C35">
        <w:rPr>
          <w:rFonts w:ascii="Arial" w:eastAsia="Times New Roman" w:hAnsi="Arial" w:cs="Arial"/>
          <w:color w:val="444444"/>
          <w:sz w:val="29"/>
          <w:szCs w:val="29"/>
          <w:lang w:eastAsia="ru-RU"/>
        </w:rPr>
        <w:t>онлайн</w:t>
      </w:r>
      <w:proofErr w:type="spellEnd"/>
      <w:r w:rsidRPr="008A0C35">
        <w:rPr>
          <w:rFonts w:ascii="Arial" w:eastAsia="Times New Roman" w:hAnsi="Arial" w:cs="Arial"/>
          <w:color w:val="444444"/>
          <w:sz w:val="29"/>
          <w:szCs w:val="29"/>
          <w:lang w:eastAsia="ru-RU"/>
        </w:rPr>
        <w:t xml:space="preserve"> – инспекция</w:t>
      </w:r>
      <w:proofErr w:type="gramStart"/>
      <w:r w:rsidRPr="008A0C35">
        <w:rPr>
          <w:rFonts w:ascii="Arial" w:eastAsia="Times New Roman" w:hAnsi="Arial" w:cs="Arial"/>
          <w:color w:val="444444"/>
          <w:sz w:val="29"/>
          <w:szCs w:val="29"/>
          <w:lang w:eastAsia="ru-RU"/>
        </w:rPr>
        <w:t>.</w:t>
      </w:r>
      <w:proofErr w:type="gramEnd"/>
      <w:r w:rsidRPr="008A0C35">
        <w:rPr>
          <w:rFonts w:ascii="Arial" w:eastAsia="Times New Roman" w:hAnsi="Arial" w:cs="Arial"/>
          <w:color w:val="444444"/>
          <w:sz w:val="29"/>
          <w:szCs w:val="29"/>
          <w:lang w:eastAsia="ru-RU"/>
        </w:rPr>
        <w:t xml:space="preserve"> </w:t>
      </w:r>
      <w:proofErr w:type="spellStart"/>
      <w:proofErr w:type="gramStart"/>
      <w:r w:rsidRPr="008A0C35">
        <w:rPr>
          <w:rFonts w:ascii="Arial" w:eastAsia="Times New Roman" w:hAnsi="Arial" w:cs="Arial"/>
          <w:color w:val="444444"/>
          <w:sz w:val="29"/>
          <w:szCs w:val="29"/>
          <w:lang w:eastAsia="ru-RU"/>
        </w:rPr>
        <w:t>р</w:t>
      </w:r>
      <w:proofErr w:type="gramEnd"/>
      <w:r w:rsidRPr="008A0C35">
        <w:rPr>
          <w:rFonts w:ascii="Arial" w:eastAsia="Times New Roman" w:hAnsi="Arial" w:cs="Arial"/>
          <w:color w:val="444444"/>
          <w:sz w:val="29"/>
          <w:szCs w:val="29"/>
          <w:lang w:eastAsia="ru-RU"/>
        </w:rPr>
        <w:t>ф</w:t>
      </w:r>
      <w:proofErr w:type="spellEnd"/>
      <w:r w:rsidRPr="008A0C35">
        <w:rPr>
          <w:rFonts w:ascii="Arial" w:eastAsia="Times New Roman" w:hAnsi="Arial" w:cs="Arial"/>
          <w:color w:val="444444"/>
          <w:sz w:val="29"/>
          <w:szCs w:val="29"/>
          <w:lang w:eastAsia="ru-RU"/>
        </w:rPr>
        <w:t>». Этот комплекс консультационных и правовых сервисов в помощь работникам в защите их интересов в сфере трудового права.</w:t>
      </w:r>
    </w:p>
    <w:p w:rsidR="008A0C35" w:rsidRPr="008A0C35" w:rsidRDefault="008A0C35" w:rsidP="008A0C35">
      <w:pPr>
        <w:shd w:val="clear" w:color="auto" w:fill="FFFFFF"/>
        <w:spacing w:after="312" w:line="240" w:lineRule="auto"/>
        <w:ind w:left="960"/>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3.4. Содействие обеспечению и защите прав человека в деятельности правоохранительных органов</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Согласно законодательству деятельность Уполномоченного дополняет существующие средства защиты прав и свобод граждан и не влечет пересмотра компетенции иных государственных органов, обеспечивающих защиту и восстановление прав и свобод, а также не может подменять собой и судебную систему. Поэтому эффективность государственного правозащитного института,  как в России, так и в республике едва ли не целиком зависит от готовности государственных органов и всего общества взаимодействовать с Уполномоченным, прислушиваться к его рекомендациям, принимая,  или аргументировано отклоняя их.</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Одним из основных способов защиты прав и законных интересов граждан по-прежнему являлось  непосредственное обращение Уполномоченного к руководителям правоохранительных органов. В данном случае немаловажное значение имела отлаженность практики взаимоотношений Уполномоченного и указанных структур. Установление конструктивных отношений необходимо как для проведения совместных проверок, способствующих восстановлению прав граждан  в  каждом конкретном случае, так и для принятия организационно-правовых мер по устранению нарушений и недопущения их в дальнейшем. Наиболее широко для этого  Уполномоченным использовались такие формы работы, как запросы, встречи на местах, участие в совещаниях, коллегиях, семинарах и т. д.</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К сожалению, должен отметить,  что  Уполномоченный в своей повседневной деятельности  встречался и  с   фактами непонимания отдельными  руководителями   своей роли и ответственности за  организацию и  обеспечение  гарантий государственной защиты прав и свобод человека и </w:t>
      </w:r>
      <w:r w:rsidRPr="008A0C35">
        <w:rPr>
          <w:rFonts w:ascii="Arial" w:eastAsia="Times New Roman" w:hAnsi="Arial" w:cs="Arial"/>
          <w:color w:val="444444"/>
          <w:sz w:val="29"/>
          <w:szCs w:val="29"/>
          <w:lang w:eastAsia="ru-RU"/>
        </w:rPr>
        <w:lastRenderedPageBreak/>
        <w:t>гражданина в республике. В истекшем году были   зарегистрированы  случаи когда  расходились  в оценках   одного  и того же происшествиях или  нарушения два различных ведомства.</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Обеспечение личной безопасности граждан, защита их имущества, охрана общественного порядка,  </w:t>
      </w:r>
      <w:proofErr w:type="gramStart"/>
      <w:r w:rsidRPr="008A0C35">
        <w:rPr>
          <w:rFonts w:ascii="Arial" w:eastAsia="Times New Roman" w:hAnsi="Arial" w:cs="Arial"/>
          <w:color w:val="444444"/>
          <w:sz w:val="29"/>
          <w:szCs w:val="29"/>
          <w:lang w:eastAsia="ru-RU"/>
        </w:rPr>
        <w:t>контроль за</w:t>
      </w:r>
      <w:proofErr w:type="gramEnd"/>
      <w:r w:rsidRPr="008A0C35">
        <w:rPr>
          <w:rFonts w:ascii="Arial" w:eastAsia="Times New Roman" w:hAnsi="Arial" w:cs="Arial"/>
          <w:color w:val="444444"/>
          <w:sz w:val="29"/>
          <w:szCs w:val="29"/>
          <w:lang w:eastAsia="ru-RU"/>
        </w:rPr>
        <w:t xml:space="preserve"> соблюдением законности,   это в самых общих чертах  те функции, надлежащее осуществление    которых  органами власти от имени государства позволяют чувствовать себя в безопасности.</w:t>
      </w:r>
    </w:p>
    <w:p w:rsidR="008A0C35" w:rsidRPr="008A0C35" w:rsidRDefault="008A0C35" w:rsidP="008A0C35">
      <w:pPr>
        <w:shd w:val="clear" w:color="auto" w:fill="FFFFFF"/>
        <w:spacing w:after="312" w:line="240" w:lineRule="auto"/>
        <w:ind w:left="960"/>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При сложных жизненных ситуациях граждане, в первую очередь, рассчитывают на помощь правоохранительных органов</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pict>
          <v:shape id="_x0000_i1030" type="#_x0000_t75" alt="" style="width:24.35pt;height:24.35pt"/>
        </w:pic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 xml:space="preserve">Прием граждан с участием представителей прокуратуры, Совета ветеранов и средств массовой информации  в </w:t>
      </w:r>
      <w:proofErr w:type="gramStart"/>
      <w:r w:rsidRPr="008A0C35">
        <w:rPr>
          <w:rFonts w:ascii="Arial" w:eastAsia="Times New Roman" w:hAnsi="Arial" w:cs="Arial"/>
          <w:b/>
          <w:bCs/>
          <w:color w:val="444444"/>
          <w:sz w:val="29"/>
          <w:lang w:eastAsia="ru-RU"/>
        </w:rPr>
        <w:t>г</w:t>
      </w:r>
      <w:proofErr w:type="gramEnd"/>
      <w:r w:rsidRPr="008A0C35">
        <w:rPr>
          <w:rFonts w:ascii="Arial" w:eastAsia="Times New Roman" w:hAnsi="Arial" w:cs="Arial"/>
          <w:b/>
          <w:bCs/>
          <w:color w:val="444444"/>
          <w:sz w:val="29"/>
          <w:lang w:eastAsia="ru-RU"/>
        </w:rPr>
        <w:t>. Кемь</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отчетного периода, по обращениям жителей из г. Костомукша, Уполномоченный, во взаимодействии с другими государственными органами федерального, регионального уровней и общественностью  продолжает заниматься вопросами  освобождения жителя Карелии, гр. РФ «Р»,  который длительное время содержится  под стражей   на Украине.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2014 г. к Уполномоченному поступило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жалоба граждан на действия (бездействие) сотрудников МВД, прокуратуры, СУ СК  РФ по РК и органов юстиции. Многие жалобы содержали сведения о неправомерных  действиях сотрудников  ОВД, органов предварительного следствия, необоснованном уголовном преследовании, волоките при расследовании уголовных дел, о неправомерном отказе в возбуждении уголовных дел и другим вопросам.  Подобные жалобы  от  общего количества таких обращений оставили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10,3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из которых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(или 22,6. %)  были признаны обоснованными и удовлетворены в установленном законом порядке.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большинстве  случаев при проведении соответствующих проверок и выяснении обстоятельств многие жалобы признаются </w:t>
      </w:r>
      <w:r w:rsidRPr="008A0C35">
        <w:rPr>
          <w:rFonts w:ascii="Arial" w:eastAsia="Times New Roman" w:hAnsi="Arial" w:cs="Arial"/>
          <w:color w:val="444444"/>
          <w:sz w:val="29"/>
          <w:szCs w:val="29"/>
          <w:lang w:eastAsia="ru-RU"/>
        </w:rPr>
        <w:lastRenderedPageBreak/>
        <w:t>несостоятельными. Однако не со всеми подобными выводами контролирующих и надзорных органов  можно согласиться.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К серьезным нарушениям прав граждан ведут  порой  не качественные и не квалифицированные проверки,  необоснованные отказы в возбуждении уголовных дел, волокита, а нередко бесконтрольность и безответственность руководителей этих   органов.</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Качественное изменение этой ситуации возможно только путем  реальной проверки фактов и доводов, излагаемых гражданами, без оглядки на ложно понимаемый положительный имидж, не допускающей, по версии  отдельных представителей  правоохранительных органов, признания нарушений, как фактора  «</w:t>
      </w:r>
      <w:proofErr w:type="spellStart"/>
      <w:r w:rsidRPr="008A0C35">
        <w:rPr>
          <w:rFonts w:ascii="Arial" w:eastAsia="Times New Roman" w:hAnsi="Arial" w:cs="Arial"/>
          <w:color w:val="444444"/>
          <w:sz w:val="29"/>
          <w:szCs w:val="29"/>
          <w:lang w:eastAsia="ru-RU"/>
        </w:rPr>
        <w:t>очернения</w:t>
      </w:r>
      <w:proofErr w:type="spellEnd"/>
      <w:r w:rsidRPr="008A0C35">
        <w:rPr>
          <w:rFonts w:ascii="Arial" w:eastAsia="Times New Roman" w:hAnsi="Arial" w:cs="Arial"/>
          <w:color w:val="444444"/>
          <w:sz w:val="29"/>
          <w:szCs w:val="29"/>
          <w:lang w:eastAsia="ru-RU"/>
        </w:rPr>
        <w:t>»  таковых.</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Так, 31.07.2014 г. к Уполномоченному поступила жалоба жительницы </w:t>
      </w:r>
      <w:proofErr w:type="spellStart"/>
      <w:r w:rsidRPr="008A0C35">
        <w:rPr>
          <w:rFonts w:ascii="Arial" w:eastAsia="Times New Roman" w:hAnsi="Arial" w:cs="Arial"/>
          <w:color w:val="444444"/>
          <w:sz w:val="29"/>
          <w:szCs w:val="29"/>
          <w:lang w:eastAsia="ru-RU"/>
        </w:rPr>
        <w:t>Олонецкого</w:t>
      </w:r>
      <w:proofErr w:type="spellEnd"/>
      <w:r w:rsidRPr="008A0C35">
        <w:rPr>
          <w:rFonts w:ascii="Arial" w:eastAsia="Times New Roman" w:hAnsi="Arial" w:cs="Arial"/>
          <w:color w:val="444444"/>
          <w:sz w:val="29"/>
          <w:szCs w:val="29"/>
          <w:lang w:eastAsia="ru-RU"/>
        </w:rPr>
        <w:t xml:space="preserve"> района гр. »Т». В жалобе заявительница сообщила о том, что в ноябре 2013 г., возвращаясь на своей </w:t>
      </w:r>
      <w:proofErr w:type="gramStart"/>
      <w:r w:rsidRPr="008A0C35">
        <w:rPr>
          <w:rFonts w:ascii="Arial" w:eastAsia="Times New Roman" w:hAnsi="Arial" w:cs="Arial"/>
          <w:color w:val="444444"/>
          <w:sz w:val="29"/>
          <w:szCs w:val="29"/>
          <w:lang w:eastAsia="ru-RU"/>
        </w:rPr>
        <w:t>автомашине</w:t>
      </w:r>
      <w:proofErr w:type="gramEnd"/>
      <w:r w:rsidRPr="008A0C35">
        <w:rPr>
          <w:rFonts w:ascii="Arial" w:eastAsia="Times New Roman" w:hAnsi="Arial" w:cs="Arial"/>
          <w:color w:val="444444"/>
          <w:sz w:val="29"/>
          <w:szCs w:val="29"/>
          <w:lang w:eastAsia="ru-RU"/>
        </w:rPr>
        <w:t>  домой, она, по вине водителя находящегося в состоянии опьянения попала в ДТП, в результате чего получила телесные повреждения и была госпитализирована в ЦРБ, а затем и  в республиканскую больницу.</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своем заявлении потерпевшая также пояснила, что </w:t>
      </w:r>
      <w:proofErr w:type="gramStart"/>
      <w:r w:rsidRPr="008A0C35">
        <w:rPr>
          <w:rFonts w:ascii="Arial" w:eastAsia="Times New Roman" w:hAnsi="Arial" w:cs="Arial"/>
          <w:color w:val="444444"/>
          <w:sz w:val="29"/>
          <w:szCs w:val="29"/>
          <w:lang w:eastAsia="ru-RU"/>
        </w:rPr>
        <w:t>в следствии</w:t>
      </w:r>
      <w:proofErr w:type="gramEnd"/>
      <w:r w:rsidRPr="008A0C35">
        <w:rPr>
          <w:rFonts w:ascii="Arial" w:eastAsia="Times New Roman" w:hAnsi="Arial" w:cs="Arial"/>
          <w:color w:val="444444"/>
          <w:sz w:val="29"/>
          <w:szCs w:val="29"/>
          <w:lang w:eastAsia="ru-RU"/>
        </w:rPr>
        <w:t>  бездействия отдельных сотрудников (полиции, прокуратуры, суда)   нарушитель оставался безнаказанным, а на  обращения  к руководителям правоохранительных органов   района она получала ответы об отсутствии  нарушений в действиях исполнителей и иные мотивы. Только после реагирования на имеющиеся нарушения Прокуратурой РК  виновный был  привлечен к установленной законом ответственности, а сотрудники полиции  к дисциплинарной ответственности.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Представляется, что сотрудниками правоохранительных органов района для установления всех обстоятельств нарушения не были использованы в полном объеме имеющиеся  средства, что прямо закреплено  в действующем законодательстве и  ведомственных нормативных актах.</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При этом задаешься вопросом, понимали  ли должностные лица, подписывающие отписки заявительнице, что это и является сигналом населению, что оно  может не рассчитывать  на защиту государства.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2014 г. в ходе совместной работы с Уполномоченным по правам предпринимателей РФ (Титовым С.Ю.) и Карелии  (</w:t>
      </w:r>
      <w:proofErr w:type="spellStart"/>
      <w:r w:rsidRPr="008A0C35">
        <w:rPr>
          <w:rFonts w:ascii="Arial" w:eastAsia="Times New Roman" w:hAnsi="Arial" w:cs="Arial"/>
          <w:color w:val="444444"/>
          <w:sz w:val="29"/>
          <w:szCs w:val="29"/>
          <w:lang w:eastAsia="ru-RU"/>
        </w:rPr>
        <w:t>Гнетовой</w:t>
      </w:r>
      <w:proofErr w:type="spellEnd"/>
      <w:r w:rsidRPr="008A0C35">
        <w:rPr>
          <w:rFonts w:ascii="Arial" w:eastAsia="Times New Roman" w:hAnsi="Arial" w:cs="Arial"/>
          <w:color w:val="444444"/>
          <w:sz w:val="29"/>
          <w:szCs w:val="29"/>
          <w:lang w:eastAsia="ru-RU"/>
        </w:rPr>
        <w:t xml:space="preserve"> Е.Г.)  была оказана необходимая юридическая помощь, в результате  чего были защищены и восстановлены права  предпринимателей из г. Костомукша.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аналогичным жалобам  (гр. ««А» о мошеннических действиях  представителям</w:t>
      </w:r>
      <w:proofErr w:type="gramStart"/>
      <w:r w:rsidRPr="008A0C35">
        <w:rPr>
          <w:rFonts w:ascii="Arial" w:eastAsia="Times New Roman" w:hAnsi="Arial" w:cs="Arial"/>
          <w:color w:val="444444"/>
          <w:sz w:val="29"/>
          <w:szCs w:val="29"/>
          <w:lang w:eastAsia="ru-RU"/>
        </w:rPr>
        <w:t>и ООО</w:t>
      </w:r>
      <w:proofErr w:type="gramEnd"/>
      <w:r w:rsidRPr="008A0C35">
        <w:rPr>
          <w:rFonts w:ascii="Arial" w:eastAsia="Times New Roman" w:hAnsi="Arial" w:cs="Arial"/>
          <w:color w:val="444444"/>
          <w:sz w:val="29"/>
          <w:szCs w:val="29"/>
          <w:lang w:eastAsia="ru-RU"/>
        </w:rPr>
        <w:t xml:space="preserve"> «Туристическое агентство «Гала»; гр. «М» о причинении телесных повреждений; гр. «Б» по факту мошеннических действий и др. фактам) к Уполномоченному,  материалы направлялись  в правоохранительные органы,  по которым были возбуждены  в отношении виновных лиц и расследуются  конкретные уголовные дела.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Исходя из анализа поступивших жалоб, очевидно, что ряд нарушений прав и свобод человека и гражданина  в правоохранительных структурах республики   порождала  безответственность или  простое игнорирование норм закона и  требований ведомственных актов. Таким примером  может служить  факт  обращения к Уполномоченному гр. Украины «М», которая сообщила,  что она  с письменным заявлением обратилась  </w:t>
      </w:r>
      <w:proofErr w:type="gramStart"/>
      <w:r w:rsidRPr="008A0C35">
        <w:rPr>
          <w:rFonts w:ascii="Arial" w:eastAsia="Times New Roman" w:hAnsi="Arial" w:cs="Arial"/>
          <w:color w:val="444444"/>
          <w:sz w:val="29"/>
          <w:szCs w:val="29"/>
          <w:lang w:eastAsia="ru-RU"/>
        </w:rPr>
        <w:t>в</w:t>
      </w:r>
      <w:proofErr w:type="gramEnd"/>
      <w:r w:rsidRPr="008A0C35">
        <w:rPr>
          <w:rFonts w:ascii="Arial" w:eastAsia="Times New Roman" w:hAnsi="Arial" w:cs="Arial"/>
          <w:color w:val="444444"/>
          <w:sz w:val="29"/>
          <w:szCs w:val="29"/>
          <w:lang w:eastAsia="ru-RU"/>
        </w:rPr>
        <w:t xml:space="preserve"> ОП  по  Беломорскому району о краже  с ее банковской карты неизвестными лицами   денежных средств. В ходе проверки было установлено, что данный факт в установленном порядке зарегистрирован не был. По результатам служебной проверки, проведенной МВД по РК,  виновный сотрудник  был привлечен к дисциплинарной ответственности. Но, станет  ли это достаточным решением,  чтобы подобные факты не повторялись?</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значительное количество жалоб граждан  к Уполномоченному касалось нарушений прав в сфере землепользования.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ходе изучения в регионах республики  вопросов соблюдения должностными лицами  требований Федерального закона № 59-ФЗ от  02.05.2006 г. «О порядке рассмотрения обращений граждан  РФ», Уполномоченному в ряде отделов полиции было отказано в предоставлении документов по учету, регистрации  и рассмотрению  заявлений (жалоб) граждан, по причине отнесения их к категории «служебных». Это имело место в </w:t>
      </w:r>
      <w:proofErr w:type="spellStart"/>
      <w:r w:rsidRPr="008A0C35">
        <w:rPr>
          <w:rFonts w:ascii="Arial" w:eastAsia="Times New Roman" w:hAnsi="Arial" w:cs="Arial"/>
          <w:color w:val="444444"/>
          <w:sz w:val="29"/>
          <w:szCs w:val="29"/>
          <w:lang w:eastAsia="ru-RU"/>
        </w:rPr>
        <w:t>Питкярантском</w:t>
      </w:r>
      <w:proofErr w:type="spellEnd"/>
      <w:r w:rsidRPr="008A0C35">
        <w:rPr>
          <w:rFonts w:ascii="Arial" w:eastAsia="Times New Roman" w:hAnsi="Arial" w:cs="Arial"/>
          <w:color w:val="444444"/>
          <w:sz w:val="29"/>
          <w:szCs w:val="29"/>
          <w:lang w:eastAsia="ru-RU"/>
        </w:rPr>
        <w:t xml:space="preserve"> ОП, а в МО МВД России «</w:t>
      </w:r>
      <w:proofErr w:type="spellStart"/>
      <w:r w:rsidRPr="008A0C35">
        <w:rPr>
          <w:rFonts w:ascii="Arial" w:eastAsia="Times New Roman" w:hAnsi="Arial" w:cs="Arial"/>
          <w:color w:val="444444"/>
          <w:sz w:val="29"/>
          <w:szCs w:val="29"/>
          <w:lang w:eastAsia="ru-RU"/>
        </w:rPr>
        <w:t>Костомукшский</w:t>
      </w:r>
      <w:proofErr w:type="spellEnd"/>
      <w:r w:rsidRPr="008A0C35">
        <w:rPr>
          <w:rFonts w:ascii="Arial" w:eastAsia="Times New Roman" w:hAnsi="Arial" w:cs="Arial"/>
          <w:color w:val="444444"/>
          <w:sz w:val="29"/>
          <w:szCs w:val="29"/>
          <w:lang w:eastAsia="ru-RU"/>
        </w:rPr>
        <w:t xml:space="preserve">» такую работу не представилось осуществить даже с участием и. о. прокурора района. Причиной этого я вижу в несовершенстве  правовой базы </w:t>
      </w:r>
      <w:r w:rsidRPr="008A0C35">
        <w:rPr>
          <w:rFonts w:ascii="Arial" w:eastAsia="Times New Roman" w:hAnsi="Arial" w:cs="Arial"/>
          <w:color w:val="444444"/>
          <w:sz w:val="29"/>
          <w:szCs w:val="29"/>
          <w:lang w:eastAsia="ru-RU"/>
        </w:rPr>
        <w:lastRenderedPageBreak/>
        <w:t>регламентирующей деятельность Уполномоченного. При этом считаю,  что такое положение  не способствует надлежащей защите прав граждан и   создает условия  для  повторных нарушений закона недобросовестными сотрудниками.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3.5. Соблюдение прав граждан, находящихся в местах принудительного  содержания.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Повышенное внимание Уполномоченного к осужденным и лицам, находящимся под стражей, связано с тем, что пребывание в местах  принудительного содержания УИС существенным образом ограничивает правовой статус, сужает круг прав и свобод граждан указанной категории.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 территории Карелии  функционирует 7 учреждений УИС. По состоянию на 31.12.2014 г.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85</w:t>
      </w:r>
      <w:r w:rsidRPr="008A0C35">
        <w:rPr>
          <w:rFonts w:ascii="Arial" w:eastAsia="Times New Roman" w:hAnsi="Arial" w:cs="Arial"/>
          <w:color w:val="444444"/>
          <w:sz w:val="29"/>
          <w:szCs w:val="29"/>
          <w:lang w:eastAsia="ru-RU"/>
        </w:rPr>
        <w:t>  обвиняемых и осужденных ведут переписку с Европейским Судом по правам человека.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отчетный период в  адрес Уполномоченного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что составило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5,4 </w:t>
      </w:r>
      <w:r w:rsidRPr="008A0C35">
        <w:rPr>
          <w:rFonts w:ascii="Arial" w:eastAsia="Times New Roman" w:hAnsi="Arial" w:cs="Arial"/>
          <w:color w:val="444444"/>
          <w:sz w:val="29"/>
          <w:szCs w:val="29"/>
          <w:lang w:eastAsia="ru-RU"/>
        </w:rPr>
        <w:t> % от общего числа обращений.</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(или 25 %) обращения  осужденных были удовлетворены в установленном законом порядке.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Наибольшее количество жалоб  поступило в адрес Уполномоченного на медико-санитарное и материально-бытовое обеспечение, несоблюдение надлежащих условий отбывания наказания лиц, лишенных свободы; на отказы в переводе в другие учреждения или территории, на необоснованное привлечение к дисциплинарной и иной ответственности, по вопросам условно-досрочного освобождения и замены лишения свободы более мягким видом наказания.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целях совместного </w:t>
      </w:r>
      <w:proofErr w:type="gramStart"/>
      <w:r w:rsidRPr="008A0C35">
        <w:rPr>
          <w:rFonts w:ascii="Arial" w:eastAsia="Times New Roman" w:hAnsi="Arial" w:cs="Arial"/>
          <w:color w:val="444444"/>
          <w:sz w:val="29"/>
          <w:szCs w:val="29"/>
          <w:lang w:eastAsia="ru-RU"/>
        </w:rPr>
        <w:t>контроля за</w:t>
      </w:r>
      <w:proofErr w:type="gramEnd"/>
      <w:r w:rsidRPr="008A0C35">
        <w:rPr>
          <w:rFonts w:ascii="Arial" w:eastAsia="Times New Roman" w:hAnsi="Arial" w:cs="Arial"/>
          <w:color w:val="444444"/>
          <w:sz w:val="29"/>
          <w:szCs w:val="29"/>
          <w:lang w:eastAsia="ru-RU"/>
        </w:rPr>
        <w:t xml:space="preserve"> обоснованностью избрания меры пресечения в виде заключения под стражу, в отношении подозреваемых и обвиняемых, в адрес Прокуратуры РК и Верховного Суда РК направлены информационно-аналитические письма с анализом обоснованности избрания меры пресечения районными и городскими судами республики. УФСИН РК ежемесячно проводится сверка сведений о лицах, содержащихся под стражей свыше одного месяца по делам, которые находятся в производстве судов республики.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pict>
          <v:shape id="_x0000_i1031" type="#_x0000_t75" alt="" style="width:24.35pt;height:24.35pt"/>
        </w:pic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lastRenderedPageBreak/>
        <w:t>      Посещение ФКУ УКП исправительная колония № 1</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2014 г. среднесписочная численность осужденных составила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3662 </w:t>
      </w:r>
      <w:r w:rsidRPr="008A0C35">
        <w:rPr>
          <w:rFonts w:ascii="Arial" w:eastAsia="Times New Roman" w:hAnsi="Arial" w:cs="Arial"/>
          <w:color w:val="444444"/>
          <w:sz w:val="29"/>
          <w:szCs w:val="29"/>
          <w:lang w:eastAsia="ru-RU"/>
        </w:rPr>
        <w:t>человек (АППГ -3649). В учреждениях УФСИН республики численность лиц, содержащихся под стражей, находилась в пределах установленных лимитов наполнения – 5400.  На  31.12.2014 г. из общего количества содержащихся в учреждениях УИС РК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60</w:t>
      </w:r>
      <w:r w:rsidRPr="008A0C35">
        <w:rPr>
          <w:rFonts w:ascii="Arial" w:eastAsia="Times New Roman" w:hAnsi="Arial" w:cs="Arial"/>
          <w:color w:val="444444"/>
          <w:sz w:val="29"/>
          <w:szCs w:val="29"/>
          <w:lang w:eastAsia="ru-RU"/>
        </w:rPr>
        <w:t>  человек составляли женщины 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несовершеннолетних.</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Смертность от заболеваний в учреждениях ФСИН по РК  в 2014 г. составила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xml:space="preserve">случаев (АППГ-16). Значительная часть летальных исходов (по заключениям специалистов) обусловлена наличием </w:t>
      </w:r>
      <w:proofErr w:type="gramStart"/>
      <w:r w:rsidRPr="008A0C35">
        <w:rPr>
          <w:rFonts w:ascii="Arial" w:eastAsia="Times New Roman" w:hAnsi="Arial" w:cs="Arial"/>
          <w:color w:val="444444"/>
          <w:sz w:val="29"/>
          <w:szCs w:val="29"/>
          <w:lang w:eastAsia="ru-RU"/>
        </w:rPr>
        <w:t>сочетанной</w:t>
      </w:r>
      <w:proofErr w:type="gramEnd"/>
      <w:r w:rsidRPr="008A0C35">
        <w:rPr>
          <w:rFonts w:ascii="Arial" w:eastAsia="Times New Roman" w:hAnsi="Arial" w:cs="Arial"/>
          <w:color w:val="444444"/>
          <w:sz w:val="29"/>
          <w:szCs w:val="29"/>
          <w:lang w:eastAsia="ru-RU"/>
        </w:rPr>
        <w:t xml:space="preserve"> </w:t>
      </w:r>
      <w:proofErr w:type="spellStart"/>
      <w:r w:rsidRPr="008A0C35">
        <w:rPr>
          <w:rFonts w:ascii="Arial" w:eastAsia="Times New Roman" w:hAnsi="Arial" w:cs="Arial"/>
          <w:color w:val="444444"/>
          <w:sz w:val="29"/>
          <w:szCs w:val="29"/>
          <w:lang w:eastAsia="ru-RU"/>
        </w:rPr>
        <w:t>паталогии</w:t>
      </w:r>
      <w:proofErr w:type="spellEnd"/>
      <w:r w:rsidRPr="008A0C35">
        <w:rPr>
          <w:rFonts w:ascii="Arial" w:eastAsia="Times New Roman" w:hAnsi="Arial" w:cs="Arial"/>
          <w:color w:val="444444"/>
          <w:sz w:val="29"/>
          <w:szCs w:val="29"/>
          <w:lang w:eastAsia="ru-RU"/>
        </w:rPr>
        <w:t>. На  постоянном контроле   находится  вопрос представления в суд для решения вопросов освобождения по состоянию здоровья. За 2014 г. проведено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67</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заседаний специальной медицинской комиссии, своевременно поданы документы в суд на освобождение  в отношении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37</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человек, освобождено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осужденных (АППГ -18).</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21.07.2014 г. в адрес Уполномоченного поступило обращение от начальника  ФКУ здравоохранения МСЧ № 10, с просьбой оказать содействие в решении вопроса освобождения осужденных от отбывания наказания по состоянию здоровья. В связи  с чем, Уполномоченный направил соответствующее письмо на имя Председателя Верховного Суда  РК, для использования информации в практической деятельности судов.</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 протяжении  истекшего периода аппаратом Уполномоченного обеспечивается необходимая и квалифицированная  помощь осужденному «Ш», отбывающего наказание в  ФКУ ИК – 1, по  обращениям,  связанным  с его состоянием здоровья. Данная работа продолжается и в настоящий период.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За 2014 г. Главным государственным санитарным врачом выдано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предписания с</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168</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предложениями. Для организации прививочной работы закуплена вакцина в количестве 1570 доз на общую сумму</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230324 </w:t>
      </w:r>
      <w:r w:rsidRPr="008A0C35">
        <w:rPr>
          <w:rFonts w:ascii="Arial" w:eastAsia="Times New Roman" w:hAnsi="Arial" w:cs="Arial"/>
          <w:color w:val="444444"/>
          <w:sz w:val="29"/>
          <w:szCs w:val="29"/>
          <w:lang w:eastAsia="ru-RU"/>
        </w:rPr>
        <w:t> рублей, что соответствует заявленной учреждениями УИС РК потребности.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Во всех учреждениях ФСИН по РК  разработаны  и утверждены планы мероприятий по улучшению условий труда. По результатам проверок в адрес учреждений выдано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153</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пункта предписаний на устранение выявленных нарушений и замечаний. В 2014 г. обеспеченность осужденных продовольствием составила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100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норматива.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4-х учреждениях установлены видеотерминалы для предоставления осужденным </w:t>
      </w:r>
      <w:proofErr w:type="spellStart"/>
      <w:r w:rsidRPr="008A0C35">
        <w:rPr>
          <w:rFonts w:ascii="Arial" w:eastAsia="Times New Roman" w:hAnsi="Arial" w:cs="Arial"/>
          <w:color w:val="444444"/>
          <w:sz w:val="29"/>
          <w:szCs w:val="29"/>
          <w:lang w:eastAsia="ru-RU"/>
        </w:rPr>
        <w:t>видеопереговоров</w:t>
      </w:r>
      <w:proofErr w:type="spellEnd"/>
      <w:r w:rsidRPr="008A0C35">
        <w:rPr>
          <w:rFonts w:ascii="Arial" w:eastAsia="Times New Roman" w:hAnsi="Arial" w:cs="Arial"/>
          <w:color w:val="444444"/>
          <w:sz w:val="29"/>
          <w:szCs w:val="29"/>
          <w:lang w:eastAsia="ru-RU"/>
        </w:rPr>
        <w:t xml:space="preserve"> с родными и близкими. За 12 месяцев истекшего года услуга предоставлялась осужденным</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1354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раза. В 2014 г. были организованы и проведены «Дни открытых дверей», с приглашением родственников осужденных и членов общественных организаций. Из учреждений  УИС РК  условно-досрочно освобожден от наказания</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681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осужденный  (АППГ-1003), заменена не отбытая часть более мягким наказанием</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осужденному  (АППГ – 96).</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2014 г. в  УФСИН и подведомственные учреждения поступило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различных актов прокурорского реагирования об устранении выявленных нарушений законодательства в отдельных аспектах деятельности учреждений УИС РК (АППГ – 50). По результатам проведенных служебных проверок привлечены к дисциплинарной ответственности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74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работника УИС, допустивших нарушения законодательства.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2014 г. в УФСИН России по РК и подчиненных подразделениях рассмотрено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8637</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обращений подозреваемых, обвиняемых и осужденных (АППГ-15559). Из поступивших обращений  нашли подтверждение</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жалоб (АППГ-3). Произошло увеличение количества жалоб; на неправомерное водворение в карцер, ШИЗО, водворение  в ПКТ, строгие условия отбывания наказаний</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(АППГ-8); об отказе в предоставлении отпусков, свиданий, телефонных разговоров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жалоб (АППГ-3).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январе 2014 г. Управление ФСИН по РК посещал представитель аппарата Уполномоченного по правам человека в РФ и </w:t>
      </w:r>
      <w:proofErr w:type="spellStart"/>
      <w:r w:rsidRPr="008A0C35">
        <w:rPr>
          <w:rFonts w:ascii="Arial" w:eastAsia="Times New Roman" w:hAnsi="Arial" w:cs="Arial"/>
          <w:color w:val="444444"/>
          <w:sz w:val="29"/>
          <w:szCs w:val="29"/>
          <w:lang w:eastAsia="ru-RU"/>
        </w:rPr>
        <w:t>Маланкин</w:t>
      </w:r>
      <w:proofErr w:type="spellEnd"/>
      <w:r w:rsidRPr="008A0C35">
        <w:rPr>
          <w:rFonts w:ascii="Arial" w:eastAsia="Times New Roman" w:hAnsi="Arial" w:cs="Arial"/>
          <w:color w:val="444444"/>
          <w:sz w:val="29"/>
          <w:szCs w:val="29"/>
          <w:lang w:eastAsia="ru-RU"/>
        </w:rPr>
        <w:t xml:space="preserve"> А.Н., который посетил ФКЛПУ РБ-2. По итогам посещения нарушений не выявлено.</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Во втором полугодии истекшего года Уполномоченный по правам человека в РК посетил</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учреждений УИС республики.   При этом в учреждениях  изучалась ситуация по условиям содержания, питания, медицинского обеспечения и другим вопросам. На приеме по личным вопросам  Уполномоченным было принято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12</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человек.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В СИЗО-1 – и ПФРСИ ИК-9 функционируют каналы видеоконференцсвязи с залами Верховных Судов  РК и РФ. С начала 2014 г.  проведено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400</w:t>
      </w:r>
      <w:r w:rsidRPr="008A0C35">
        <w:rPr>
          <w:rFonts w:ascii="Arial" w:eastAsia="Times New Roman" w:hAnsi="Arial" w:cs="Arial"/>
          <w:color w:val="444444"/>
          <w:sz w:val="29"/>
          <w:szCs w:val="29"/>
          <w:lang w:eastAsia="ru-RU"/>
        </w:rPr>
        <w:t>сеансов связи с участием осужденных.</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szCs w:val="29"/>
          <w:lang w:eastAsia="ru-RU"/>
        </w:rPr>
        <w:pict>
          <v:shape id="_x0000_i1032" type="#_x0000_t75" alt="" style="width:24.35pt;height:24.35pt"/>
        </w:pict>
      </w: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Посещение ФКУ УКП исправительная колония № 9</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23.07.2014 г. Уполномоченный принимал  участие в работе региональной  комиссии по помилованию осужденных.</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итогам посещений  учреждений ФСИН и анализа обращений, Уполномоченный за истекший год, в целях защиты прав осужденных   направлял ряд  запросов (писем) в различные инстанции: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УПЧ по РФ, Директору УФСИН РФ, Министру юстиции РФ (</w:t>
      </w:r>
      <w:proofErr w:type="spellStart"/>
      <w:r w:rsidRPr="008A0C35">
        <w:rPr>
          <w:rFonts w:ascii="Arial" w:eastAsia="Times New Roman" w:hAnsi="Arial" w:cs="Arial"/>
          <w:color w:val="444444"/>
          <w:sz w:val="29"/>
          <w:szCs w:val="29"/>
          <w:lang w:eastAsia="ru-RU"/>
        </w:rPr>
        <w:t>исх.№</w:t>
      </w:r>
      <w:proofErr w:type="spellEnd"/>
      <w:r w:rsidRPr="008A0C35">
        <w:rPr>
          <w:rFonts w:ascii="Arial" w:eastAsia="Times New Roman" w:hAnsi="Arial" w:cs="Arial"/>
          <w:color w:val="444444"/>
          <w:sz w:val="29"/>
          <w:szCs w:val="29"/>
          <w:lang w:eastAsia="ru-RU"/>
        </w:rPr>
        <w:t xml:space="preserve"> 19-04-30)</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Председателю Верховного Суда РК, Министру здравоохранения и </w:t>
      </w:r>
      <w:proofErr w:type="gramStart"/>
      <w:r w:rsidRPr="008A0C35">
        <w:rPr>
          <w:rFonts w:ascii="Arial" w:eastAsia="Times New Roman" w:hAnsi="Arial" w:cs="Arial"/>
          <w:color w:val="444444"/>
          <w:sz w:val="29"/>
          <w:szCs w:val="29"/>
          <w:lang w:eastAsia="ru-RU"/>
        </w:rPr>
        <w:t>СР</w:t>
      </w:r>
      <w:proofErr w:type="gramEnd"/>
      <w:r w:rsidRPr="008A0C35">
        <w:rPr>
          <w:rFonts w:ascii="Arial" w:eastAsia="Times New Roman" w:hAnsi="Arial" w:cs="Arial"/>
          <w:color w:val="444444"/>
          <w:sz w:val="29"/>
          <w:szCs w:val="29"/>
          <w:lang w:eastAsia="ru-RU"/>
        </w:rPr>
        <w:t xml:space="preserve"> РК, Начальнику ФКУЗ МСЧ № 10 (исх. 19-04-35 от 05.08.2014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Директору УФСИН РФ, Прокуратура РК (</w:t>
      </w:r>
      <w:proofErr w:type="spellStart"/>
      <w:r w:rsidRPr="008A0C35">
        <w:rPr>
          <w:rFonts w:ascii="Arial" w:eastAsia="Times New Roman" w:hAnsi="Arial" w:cs="Arial"/>
          <w:color w:val="444444"/>
          <w:sz w:val="29"/>
          <w:szCs w:val="29"/>
          <w:lang w:eastAsia="ru-RU"/>
        </w:rPr>
        <w:t>исх.№</w:t>
      </w:r>
      <w:proofErr w:type="spellEnd"/>
      <w:r w:rsidRPr="008A0C35">
        <w:rPr>
          <w:rFonts w:ascii="Arial" w:eastAsia="Times New Roman" w:hAnsi="Arial" w:cs="Arial"/>
          <w:color w:val="444444"/>
          <w:sz w:val="29"/>
          <w:szCs w:val="29"/>
          <w:lang w:eastAsia="ru-RU"/>
        </w:rPr>
        <w:t xml:space="preserve"> 19-03-176 от 15.08.2014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Директору УФСИН РФ, Прокурору РК  (</w:t>
      </w:r>
      <w:proofErr w:type="spellStart"/>
      <w:r w:rsidRPr="008A0C35">
        <w:rPr>
          <w:rFonts w:ascii="Arial" w:eastAsia="Times New Roman" w:hAnsi="Arial" w:cs="Arial"/>
          <w:color w:val="444444"/>
          <w:sz w:val="29"/>
          <w:szCs w:val="29"/>
          <w:lang w:eastAsia="ru-RU"/>
        </w:rPr>
        <w:t>исх.№</w:t>
      </w:r>
      <w:proofErr w:type="spellEnd"/>
      <w:r w:rsidRPr="008A0C35">
        <w:rPr>
          <w:rFonts w:ascii="Arial" w:eastAsia="Times New Roman" w:hAnsi="Arial" w:cs="Arial"/>
          <w:color w:val="444444"/>
          <w:sz w:val="29"/>
          <w:szCs w:val="29"/>
          <w:lang w:eastAsia="ru-RU"/>
        </w:rPr>
        <w:t xml:space="preserve"> 19-03-233 от 8.10.2014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Начальнику Управления защиты прав человека в местах принудительного содержания Аппарата Уполномоченного по правам человека в РФ (</w:t>
      </w:r>
      <w:proofErr w:type="spellStart"/>
      <w:r w:rsidRPr="008A0C35">
        <w:rPr>
          <w:rFonts w:ascii="Arial" w:eastAsia="Times New Roman" w:hAnsi="Arial" w:cs="Arial"/>
          <w:color w:val="444444"/>
          <w:sz w:val="29"/>
          <w:szCs w:val="29"/>
          <w:lang w:eastAsia="ru-RU"/>
        </w:rPr>
        <w:t>исх.№</w:t>
      </w:r>
      <w:proofErr w:type="spellEnd"/>
      <w:r w:rsidRPr="008A0C35">
        <w:rPr>
          <w:rFonts w:ascii="Arial" w:eastAsia="Times New Roman" w:hAnsi="Arial" w:cs="Arial"/>
          <w:color w:val="444444"/>
          <w:sz w:val="29"/>
          <w:szCs w:val="29"/>
          <w:lang w:eastAsia="ru-RU"/>
        </w:rPr>
        <w:t xml:space="preserve"> 19-03-318 от 29.12.2014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Карельскому прокурору по надзору за соблюдением законов в ИТУ (</w:t>
      </w:r>
      <w:proofErr w:type="spellStart"/>
      <w:r w:rsidRPr="008A0C35">
        <w:rPr>
          <w:rFonts w:ascii="Arial" w:eastAsia="Times New Roman" w:hAnsi="Arial" w:cs="Arial"/>
          <w:color w:val="444444"/>
          <w:sz w:val="29"/>
          <w:szCs w:val="29"/>
          <w:lang w:eastAsia="ru-RU"/>
        </w:rPr>
        <w:t>вх.№</w:t>
      </w:r>
      <w:proofErr w:type="spellEnd"/>
      <w:r w:rsidRPr="008A0C35">
        <w:rPr>
          <w:rFonts w:ascii="Arial" w:eastAsia="Times New Roman" w:hAnsi="Arial" w:cs="Arial"/>
          <w:color w:val="444444"/>
          <w:sz w:val="29"/>
          <w:szCs w:val="29"/>
          <w:lang w:eastAsia="ru-RU"/>
        </w:rPr>
        <w:t xml:space="preserve"> 19-03-201 от 13.10.2014 г.) и другие адресаты.</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2014 г. осуществлялось взаимодействие с  федеральными и республиканскими правозащитными организациями: ОНК, Комиссией по помилованию осужденных, «Фондом защиты прав заключенных», КРОО «Согласие» и др.</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Помимо Прокуратуры  и  Уполномоченного,  работу по </w:t>
      </w:r>
      <w:proofErr w:type="gramStart"/>
      <w:r w:rsidRPr="008A0C35">
        <w:rPr>
          <w:rFonts w:ascii="Arial" w:eastAsia="Times New Roman" w:hAnsi="Arial" w:cs="Arial"/>
          <w:color w:val="444444"/>
          <w:sz w:val="29"/>
          <w:szCs w:val="29"/>
          <w:lang w:eastAsia="ru-RU"/>
        </w:rPr>
        <w:t>контролю  за</w:t>
      </w:r>
      <w:proofErr w:type="gramEnd"/>
      <w:r w:rsidRPr="008A0C35">
        <w:rPr>
          <w:rFonts w:ascii="Arial" w:eastAsia="Times New Roman" w:hAnsi="Arial" w:cs="Arial"/>
          <w:color w:val="444444"/>
          <w:sz w:val="29"/>
          <w:szCs w:val="29"/>
          <w:lang w:eastAsia="ru-RU"/>
        </w:rPr>
        <w:t xml:space="preserve"> соблюдением прав человека в местах лишения </w:t>
      </w:r>
      <w:r w:rsidRPr="008A0C35">
        <w:rPr>
          <w:rFonts w:ascii="Arial" w:eastAsia="Times New Roman" w:hAnsi="Arial" w:cs="Arial"/>
          <w:color w:val="444444"/>
          <w:sz w:val="29"/>
          <w:szCs w:val="29"/>
          <w:lang w:eastAsia="ru-RU"/>
        </w:rPr>
        <w:lastRenderedPageBreak/>
        <w:t>свободы,  помощи в разрешении жалоб заключенных, в улучшении  условий их содержания  ведет Общественная наблюдательная комиссия.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Членами ОНК осуществлено</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14</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выездов в учреждения УФСИН. В ходе посещений учреждений членами ОНК было принято на приеме по личным вопросам</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19</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человек.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рамках Республиканской целевой программы «Адресная социальная помощь» для оказания разовой материальной помощи лицам, освобождающимся на территорию республики, МЗ и </w:t>
      </w:r>
      <w:proofErr w:type="gramStart"/>
      <w:r w:rsidRPr="008A0C35">
        <w:rPr>
          <w:rFonts w:ascii="Arial" w:eastAsia="Times New Roman" w:hAnsi="Arial" w:cs="Arial"/>
          <w:color w:val="444444"/>
          <w:sz w:val="29"/>
          <w:szCs w:val="29"/>
          <w:lang w:eastAsia="ru-RU"/>
        </w:rPr>
        <w:t>СР</w:t>
      </w:r>
      <w:proofErr w:type="gramEnd"/>
      <w:r w:rsidRPr="008A0C35">
        <w:rPr>
          <w:rFonts w:ascii="Arial" w:eastAsia="Times New Roman" w:hAnsi="Arial" w:cs="Arial"/>
          <w:color w:val="444444"/>
          <w:sz w:val="29"/>
          <w:szCs w:val="29"/>
          <w:lang w:eastAsia="ru-RU"/>
        </w:rPr>
        <w:t xml:space="preserve"> РК в 2014 г. выделено из средств республиканского бюджета</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360</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тыс. рублей.  Все денежные средства в полном объеме поступили и распределены между учреждениями.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УФСИН России по РК является членом Торгово-промышленной палаты РК,  с которой проводится работа по оказанию содействия в получении государственной поддержки содействия трудовой занятости осужденных на региональном уровне.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исправительных учреждениях республики регулярно проводятся занятия для осужденных с привлечением сотрудников центров занятости населения, в том числе – выездных справочно-консультационных пунктов.</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истекшем году в поле зрения Уполномоченного оставалось положение  в изоляторах временного содержания (ИВС) Республики Карелии.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целях  реагирования на поступившую жалобу от осужденного «В», по поводу необоснованных отказов  в предоставлении ему свиданий с родственниками, на протяжении длительного времени,  Уполномоченным были направлены соответствующие запросы   в Прокуратуру,  МВД РК с последующем посещением ИВС МО МВД РФ «</w:t>
      </w:r>
      <w:proofErr w:type="spellStart"/>
      <w:r w:rsidRPr="008A0C35">
        <w:rPr>
          <w:rFonts w:ascii="Arial" w:eastAsia="Times New Roman" w:hAnsi="Arial" w:cs="Arial"/>
          <w:color w:val="444444"/>
          <w:sz w:val="29"/>
          <w:szCs w:val="29"/>
          <w:lang w:eastAsia="ru-RU"/>
        </w:rPr>
        <w:t>Медвежегорский</w:t>
      </w:r>
      <w:proofErr w:type="spellEnd"/>
      <w:r w:rsidRPr="008A0C35">
        <w:rPr>
          <w:rFonts w:ascii="Arial" w:eastAsia="Times New Roman" w:hAnsi="Arial" w:cs="Arial"/>
          <w:color w:val="444444"/>
          <w:sz w:val="29"/>
          <w:szCs w:val="29"/>
          <w:lang w:eastAsia="ru-RU"/>
        </w:rPr>
        <w:t>», где содержался арестованный «</w:t>
      </w:r>
      <w:proofErr w:type="gramStart"/>
      <w:r w:rsidRPr="008A0C35">
        <w:rPr>
          <w:rFonts w:ascii="Arial" w:eastAsia="Times New Roman" w:hAnsi="Arial" w:cs="Arial"/>
          <w:color w:val="444444"/>
          <w:sz w:val="29"/>
          <w:szCs w:val="29"/>
          <w:lang w:eastAsia="ru-RU"/>
        </w:rPr>
        <w:t>В</w:t>
      </w:r>
      <w:proofErr w:type="gramEnd"/>
      <w:r w:rsidRPr="008A0C35">
        <w:rPr>
          <w:rFonts w:ascii="Arial" w:eastAsia="Times New Roman" w:hAnsi="Arial" w:cs="Arial"/>
          <w:color w:val="444444"/>
          <w:sz w:val="29"/>
          <w:szCs w:val="29"/>
          <w:lang w:eastAsia="ru-RU"/>
        </w:rPr>
        <w:t>». По результатам проведенной проверки   факты,  изложенные в жалобе арестованного «В» нашли свое подтверждение, и  в адрес начальника полиции прокурором района было направлено представление об устранении выявленных нарушений требований ФЗ  № 103-ФЗ от 15.07.1995 г. «О содержании под стражей подозреваемых и обвиняемых в совершении преступлений»,  Правил внутреннего распорядка ИВС ОВД.</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xml:space="preserve">       В результате проверки Уполномоченным жалобы осужденного «А», о не предоставлении в полном объеме индивидуального рациона питания на период его </w:t>
      </w:r>
      <w:proofErr w:type="spellStart"/>
      <w:r w:rsidRPr="008A0C35">
        <w:rPr>
          <w:rFonts w:ascii="Arial" w:eastAsia="Times New Roman" w:hAnsi="Arial" w:cs="Arial"/>
          <w:color w:val="444444"/>
          <w:sz w:val="29"/>
          <w:szCs w:val="29"/>
          <w:lang w:eastAsia="ru-RU"/>
        </w:rPr>
        <w:t>этапирования</w:t>
      </w:r>
      <w:proofErr w:type="spellEnd"/>
      <w:r w:rsidRPr="008A0C35">
        <w:rPr>
          <w:rFonts w:ascii="Arial" w:eastAsia="Times New Roman" w:hAnsi="Arial" w:cs="Arial"/>
          <w:color w:val="444444"/>
          <w:sz w:val="29"/>
          <w:szCs w:val="29"/>
          <w:lang w:eastAsia="ru-RU"/>
        </w:rPr>
        <w:t>, данное обращение признано обоснованным. По результатам прокурорской проверки на имя начальника УФСИН по РК внесено представление об устранение выявленных нарушений требований приказа МЮ РФ от 02.08.2005 г. №  125 «Об утверждении минимальных норм питания и материально-бытового обеспечения осужденных к лишению свободы.</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2 полугодия 2014 г года   Уполномоченным, в т. ч.  с представителями МВД по РК, с целью проверки соблюдения прав подозреваемых, содержащихся в ИВС     были организованы  выезды и посещения 6 ИВС  в органах полиции  республики. При этом нарушений  требований Федерального Закона  от 15.07.1995 г. № 103 – ФЗ «О содержании под стражей подозреваемых и обвиняемых  в совершении преступлений» и приказа МВД РФ от 22.11.2005  г. № 950 «Об утверждении Правил внутреннего распорядка ИВС» выявлено не было.   Вместе с тем следует отметить, что при равном финансировании, ИВС разных отделов полиции находятся в различном состоянии.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3.6. Взаимодействие как одно из условий защиты прав граждан</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Особое значение в развитии института  играет  взаимное  сотрудничество и обмен опытом между Уполномоченным  по правам человека в РФ и уполномоченными в субъектах федерации, совместная работа с правозащитными организациями,  органами государственной  власти и МСУ.</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отчетного года  Уполномоченный  принимал участие: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рабочей встрече с УПЧ в РФ  Э.А. Памфиловой  в г. Москва  (27 – 28.08.2014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работе  Координационного Совета УПЧ в СЗФО, совместно с председателем КРО «Движения женщин России», доцентом Северного филиала Российской правовой академии МЮ РФ и </w:t>
      </w:r>
      <w:proofErr w:type="spellStart"/>
      <w:r w:rsidRPr="008A0C35">
        <w:rPr>
          <w:rFonts w:ascii="Arial" w:eastAsia="Times New Roman" w:hAnsi="Arial" w:cs="Arial"/>
          <w:color w:val="444444"/>
          <w:sz w:val="29"/>
          <w:szCs w:val="29"/>
          <w:lang w:eastAsia="ru-RU"/>
        </w:rPr>
        <w:t>ПетрГУ</w:t>
      </w:r>
      <w:proofErr w:type="spellEnd"/>
      <w:r w:rsidRPr="008A0C35">
        <w:rPr>
          <w:rFonts w:ascii="Arial" w:eastAsia="Times New Roman" w:hAnsi="Arial" w:cs="Arial"/>
          <w:color w:val="444444"/>
          <w:sz w:val="29"/>
          <w:szCs w:val="29"/>
          <w:lang w:eastAsia="ru-RU"/>
        </w:rPr>
        <w:t>, Л.Д. Бойченко, в  г. Санкт-Петербург, (25-26.09.20-14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во встрече УПЧ в РФ Э.А. Памфиловой  с региональными уполномоченными   РФ  (04.12.2014 г.), г. Москва.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во встрече Президента РФ В.В. Путина с  Уполномоченными  и региональными представителями специализированных институтов гражданского общества  РФ, г. Москва (05.12.2014 г.).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15.09.2014 г.  Уполномоченный подготовил и направил в адрес Генерального прокурора РФ, Уполномоченного по правам человека в РФ и Председателя ЗС РК письмо, по вопросам взаимодействия Уполномоченного с органами Прокуратуры и депутатами ЗС РК.</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pict>
          <v:shape id="_x0000_i1033" type="#_x0000_t75" alt="" style="width:24.35pt;height:24.35pt"/>
        </w:pic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Координационный совет  Уполномоченных по правам человека в Северо-Западном Федеральном округе 25.09.2014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истекшего  года Уполномоченный  принимал участие  в совещаниях и заседаниях Региональной  контрольной группы под руководством  Главного  федерального инспектора по РК А.В. </w:t>
      </w:r>
      <w:proofErr w:type="spellStart"/>
      <w:r w:rsidRPr="008A0C35">
        <w:rPr>
          <w:rFonts w:ascii="Arial" w:eastAsia="Times New Roman" w:hAnsi="Arial" w:cs="Arial"/>
          <w:color w:val="444444"/>
          <w:sz w:val="29"/>
          <w:szCs w:val="29"/>
          <w:lang w:eastAsia="ru-RU"/>
        </w:rPr>
        <w:t>Хюннинена</w:t>
      </w:r>
      <w:proofErr w:type="spellEnd"/>
      <w:r w:rsidRPr="008A0C35">
        <w:rPr>
          <w:rFonts w:ascii="Arial" w:eastAsia="Times New Roman" w:hAnsi="Arial" w:cs="Arial"/>
          <w:color w:val="444444"/>
          <w:sz w:val="29"/>
          <w:szCs w:val="29"/>
          <w:lang w:eastAsia="ru-RU"/>
        </w:rPr>
        <w:t>, по вопросам реализации государственных программ в сферах здравоохранения, социальной защиты населения, образования, строительства, ЖКХ, демографической политики, «майских указов» Президента РФ на территории республики.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отчетном году продолжалось сотрудничество  с  Главой РК А.П. </w:t>
      </w:r>
      <w:proofErr w:type="spellStart"/>
      <w:r w:rsidRPr="008A0C35">
        <w:rPr>
          <w:rFonts w:ascii="Arial" w:eastAsia="Times New Roman" w:hAnsi="Arial" w:cs="Arial"/>
          <w:color w:val="444444"/>
          <w:sz w:val="29"/>
          <w:szCs w:val="29"/>
          <w:lang w:eastAsia="ru-RU"/>
        </w:rPr>
        <w:t>Худилайненом</w:t>
      </w:r>
      <w:proofErr w:type="spellEnd"/>
      <w:r w:rsidRPr="008A0C35">
        <w:rPr>
          <w:rFonts w:ascii="Arial" w:eastAsia="Times New Roman" w:hAnsi="Arial" w:cs="Arial"/>
          <w:color w:val="444444"/>
          <w:sz w:val="29"/>
          <w:szCs w:val="29"/>
          <w:lang w:eastAsia="ru-RU"/>
        </w:rPr>
        <w:t>.   За истекший период   состоялись три  рабочие встречи, в ходе которых  обсуждались вопросы организации и деятельности, а также взаимодействия  института Уполномоченного с органами государственной власти и МСУ республики.</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r w:rsidRPr="008A0C35">
        <w:rPr>
          <w:rFonts w:ascii="Arial" w:eastAsia="Times New Roman" w:hAnsi="Arial" w:cs="Arial"/>
          <w:color w:val="444444"/>
          <w:sz w:val="29"/>
          <w:szCs w:val="29"/>
          <w:lang w:eastAsia="ru-RU"/>
        </w:rPr>
        <w:pict>
          <v:shape id="_x0000_i1034" type="#_x0000_t75" alt="" style="width:24.35pt;height:24.35pt"/>
        </w:pic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Рабочая встреча с Главой Республики Карелия</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xml:space="preserve">           А.П. </w:t>
      </w:r>
      <w:proofErr w:type="spellStart"/>
      <w:r w:rsidRPr="008A0C35">
        <w:rPr>
          <w:rFonts w:ascii="Arial" w:eastAsia="Times New Roman" w:hAnsi="Arial" w:cs="Arial"/>
          <w:b/>
          <w:bCs/>
          <w:color w:val="444444"/>
          <w:sz w:val="29"/>
          <w:lang w:eastAsia="ru-RU"/>
        </w:rPr>
        <w:t>Худилайненом</w:t>
      </w:r>
      <w:proofErr w:type="spellEnd"/>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О результатах и выводах посещений муниципальных  образований  республики Уполномоченный  регулярно информировал руководителя  Администрации Главы РК.   На протяжении истекшего года Уполномоченный  принимал  участие в заседаниях (совещаниях) с участием руководителей федеральных структур; Координационном Совете  по противодействию коррупции </w:t>
      </w:r>
      <w:r w:rsidRPr="008A0C35">
        <w:rPr>
          <w:rFonts w:ascii="Arial" w:eastAsia="Times New Roman" w:hAnsi="Arial" w:cs="Arial"/>
          <w:color w:val="444444"/>
          <w:sz w:val="29"/>
          <w:szCs w:val="29"/>
          <w:lang w:eastAsia="ru-RU"/>
        </w:rPr>
        <w:lastRenderedPageBreak/>
        <w:t>и криминализации экономики,  проводимых при Главе республики. Уполномоченный также принимал участие в мероприятиях</w:t>
      </w:r>
      <w:proofErr w:type="gramStart"/>
      <w:r w:rsidRPr="008A0C35">
        <w:rPr>
          <w:rFonts w:ascii="Arial" w:eastAsia="Times New Roman" w:hAnsi="Arial" w:cs="Arial"/>
          <w:color w:val="444444"/>
          <w:sz w:val="29"/>
          <w:szCs w:val="29"/>
          <w:lang w:eastAsia="ru-RU"/>
        </w:rPr>
        <w:t>    О</w:t>
      </w:r>
      <w:proofErr w:type="gramEnd"/>
      <w:r w:rsidRPr="008A0C35">
        <w:rPr>
          <w:rFonts w:ascii="Arial" w:eastAsia="Times New Roman" w:hAnsi="Arial" w:cs="Arial"/>
          <w:color w:val="444444"/>
          <w:sz w:val="29"/>
          <w:szCs w:val="29"/>
          <w:lang w:eastAsia="ru-RU"/>
        </w:rPr>
        <w:t>бщественно – консультативного  совета при УФМС по РК; в работе регионального отделения Общероссийского общественного движения  «Народный фронт «За Россию» по проблемам обеспечения детей – инвалидов лекарственными средствами и других мероприятиях.</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отчетном году  наметилось сотрудничество Уполномоченного с членами Совета Федерации С.Л.Катанандовым и В.А.Федоровым.</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По поступившим в адрес Уполномоченного  жалобам  и иным вопросам весьма плодотворно  развивается сотрудничество  с  депутатами ЗС РК: </w:t>
      </w:r>
      <w:proofErr w:type="gramStart"/>
      <w:r w:rsidRPr="008A0C35">
        <w:rPr>
          <w:rFonts w:ascii="Arial" w:eastAsia="Times New Roman" w:hAnsi="Arial" w:cs="Arial"/>
          <w:color w:val="444444"/>
          <w:sz w:val="29"/>
          <w:szCs w:val="29"/>
          <w:lang w:eastAsia="ru-RU"/>
        </w:rPr>
        <w:t xml:space="preserve">Семеновым В.Н., </w:t>
      </w:r>
      <w:proofErr w:type="spellStart"/>
      <w:r w:rsidRPr="008A0C35">
        <w:rPr>
          <w:rFonts w:ascii="Arial" w:eastAsia="Times New Roman" w:hAnsi="Arial" w:cs="Arial"/>
          <w:color w:val="444444"/>
          <w:sz w:val="29"/>
          <w:szCs w:val="29"/>
          <w:lang w:eastAsia="ru-RU"/>
        </w:rPr>
        <w:t>Селяниным</w:t>
      </w:r>
      <w:proofErr w:type="spellEnd"/>
      <w:r w:rsidRPr="008A0C35">
        <w:rPr>
          <w:rFonts w:ascii="Arial" w:eastAsia="Times New Roman" w:hAnsi="Arial" w:cs="Arial"/>
          <w:color w:val="444444"/>
          <w:sz w:val="29"/>
          <w:szCs w:val="29"/>
          <w:lang w:eastAsia="ru-RU"/>
        </w:rPr>
        <w:t xml:space="preserve"> А.А., </w:t>
      </w:r>
      <w:proofErr w:type="spellStart"/>
      <w:r w:rsidRPr="008A0C35">
        <w:rPr>
          <w:rFonts w:ascii="Arial" w:eastAsia="Times New Roman" w:hAnsi="Arial" w:cs="Arial"/>
          <w:color w:val="444444"/>
          <w:sz w:val="29"/>
          <w:szCs w:val="29"/>
          <w:lang w:eastAsia="ru-RU"/>
        </w:rPr>
        <w:t>Петеляевой</w:t>
      </w:r>
      <w:proofErr w:type="spellEnd"/>
      <w:r w:rsidRPr="008A0C35">
        <w:rPr>
          <w:rFonts w:ascii="Arial" w:eastAsia="Times New Roman" w:hAnsi="Arial" w:cs="Arial"/>
          <w:color w:val="444444"/>
          <w:sz w:val="29"/>
          <w:szCs w:val="29"/>
          <w:lang w:eastAsia="ru-RU"/>
        </w:rPr>
        <w:t xml:space="preserve"> И.В., Логиновой С.А., </w:t>
      </w:r>
      <w:proofErr w:type="spellStart"/>
      <w:r w:rsidRPr="008A0C35">
        <w:rPr>
          <w:rFonts w:ascii="Arial" w:eastAsia="Times New Roman" w:hAnsi="Arial" w:cs="Arial"/>
          <w:color w:val="444444"/>
          <w:sz w:val="29"/>
          <w:szCs w:val="29"/>
          <w:lang w:eastAsia="ru-RU"/>
        </w:rPr>
        <w:t>Пирожниковым</w:t>
      </w:r>
      <w:proofErr w:type="spellEnd"/>
      <w:r w:rsidRPr="008A0C35">
        <w:rPr>
          <w:rFonts w:ascii="Arial" w:eastAsia="Times New Roman" w:hAnsi="Arial" w:cs="Arial"/>
          <w:color w:val="444444"/>
          <w:sz w:val="29"/>
          <w:szCs w:val="29"/>
          <w:lang w:eastAsia="ru-RU"/>
        </w:rPr>
        <w:t xml:space="preserve"> С.С., Кравчук А.А., Меркушевым А.А., </w:t>
      </w:r>
      <w:proofErr w:type="spellStart"/>
      <w:r w:rsidRPr="008A0C35">
        <w:rPr>
          <w:rFonts w:ascii="Arial" w:eastAsia="Times New Roman" w:hAnsi="Arial" w:cs="Arial"/>
          <w:color w:val="444444"/>
          <w:sz w:val="29"/>
          <w:szCs w:val="29"/>
          <w:lang w:eastAsia="ru-RU"/>
        </w:rPr>
        <w:t>Федичевым</w:t>
      </w:r>
      <w:proofErr w:type="spellEnd"/>
      <w:r w:rsidRPr="008A0C35">
        <w:rPr>
          <w:rFonts w:ascii="Arial" w:eastAsia="Times New Roman" w:hAnsi="Arial" w:cs="Arial"/>
          <w:color w:val="444444"/>
          <w:sz w:val="29"/>
          <w:szCs w:val="29"/>
          <w:lang w:eastAsia="ru-RU"/>
        </w:rPr>
        <w:t xml:space="preserve"> А.С.,  Васильевым А.Ф., Спиридоновой А.М., </w:t>
      </w:r>
      <w:proofErr w:type="spellStart"/>
      <w:r w:rsidRPr="008A0C35">
        <w:rPr>
          <w:rFonts w:ascii="Arial" w:eastAsia="Times New Roman" w:hAnsi="Arial" w:cs="Arial"/>
          <w:color w:val="444444"/>
          <w:sz w:val="29"/>
          <w:szCs w:val="29"/>
          <w:lang w:eastAsia="ru-RU"/>
        </w:rPr>
        <w:t>Позерн</w:t>
      </w:r>
      <w:proofErr w:type="spellEnd"/>
      <w:r w:rsidRPr="008A0C35">
        <w:rPr>
          <w:rFonts w:ascii="Arial" w:eastAsia="Times New Roman" w:hAnsi="Arial" w:cs="Arial"/>
          <w:color w:val="444444"/>
          <w:sz w:val="29"/>
          <w:szCs w:val="29"/>
          <w:lang w:eastAsia="ru-RU"/>
        </w:rPr>
        <w:t xml:space="preserve"> В.В., </w:t>
      </w:r>
      <w:proofErr w:type="spellStart"/>
      <w:r w:rsidRPr="008A0C35">
        <w:rPr>
          <w:rFonts w:ascii="Arial" w:eastAsia="Times New Roman" w:hAnsi="Arial" w:cs="Arial"/>
          <w:color w:val="444444"/>
          <w:sz w:val="29"/>
          <w:szCs w:val="29"/>
          <w:lang w:eastAsia="ru-RU"/>
        </w:rPr>
        <w:t>Шмаеник</w:t>
      </w:r>
      <w:proofErr w:type="spellEnd"/>
      <w:r w:rsidRPr="008A0C35">
        <w:rPr>
          <w:rFonts w:ascii="Arial" w:eastAsia="Times New Roman" w:hAnsi="Arial" w:cs="Arial"/>
          <w:color w:val="444444"/>
          <w:sz w:val="29"/>
          <w:szCs w:val="29"/>
          <w:lang w:eastAsia="ru-RU"/>
        </w:rPr>
        <w:t xml:space="preserve"> О.Н., </w:t>
      </w:r>
      <w:proofErr w:type="spellStart"/>
      <w:r w:rsidRPr="008A0C35">
        <w:rPr>
          <w:rFonts w:ascii="Arial" w:eastAsia="Times New Roman" w:hAnsi="Arial" w:cs="Arial"/>
          <w:color w:val="444444"/>
          <w:sz w:val="29"/>
          <w:szCs w:val="29"/>
          <w:lang w:eastAsia="ru-RU"/>
        </w:rPr>
        <w:t>Шандалович</w:t>
      </w:r>
      <w:proofErr w:type="spellEnd"/>
      <w:r w:rsidRPr="008A0C35">
        <w:rPr>
          <w:rFonts w:ascii="Arial" w:eastAsia="Times New Roman" w:hAnsi="Arial" w:cs="Arial"/>
          <w:color w:val="444444"/>
          <w:sz w:val="29"/>
          <w:szCs w:val="29"/>
          <w:lang w:eastAsia="ru-RU"/>
        </w:rPr>
        <w:t xml:space="preserve"> Э.В., </w:t>
      </w:r>
      <w:proofErr w:type="spellStart"/>
      <w:r w:rsidRPr="008A0C35">
        <w:rPr>
          <w:rFonts w:ascii="Arial" w:eastAsia="Times New Roman" w:hAnsi="Arial" w:cs="Arial"/>
          <w:color w:val="444444"/>
          <w:sz w:val="29"/>
          <w:szCs w:val="29"/>
          <w:lang w:eastAsia="ru-RU"/>
        </w:rPr>
        <w:t>Рогалевич</w:t>
      </w:r>
      <w:proofErr w:type="spellEnd"/>
      <w:r w:rsidRPr="008A0C35">
        <w:rPr>
          <w:rFonts w:ascii="Arial" w:eastAsia="Times New Roman" w:hAnsi="Arial" w:cs="Arial"/>
          <w:color w:val="444444"/>
          <w:sz w:val="29"/>
          <w:szCs w:val="29"/>
          <w:lang w:eastAsia="ru-RU"/>
        </w:rPr>
        <w:t>  А.С., Ухановым М.Н., Люшиным А.В., Ждановой Л.В., Поздняковой А.В., Андроновым В.В., Струковой Т.А.</w:t>
      </w:r>
      <w:proofErr w:type="gramEnd"/>
      <w:r w:rsidRPr="008A0C35">
        <w:rPr>
          <w:rFonts w:ascii="Arial" w:eastAsia="Times New Roman" w:hAnsi="Arial" w:cs="Arial"/>
          <w:color w:val="444444"/>
          <w:sz w:val="29"/>
          <w:szCs w:val="29"/>
          <w:lang w:eastAsia="ru-RU"/>
        </w:rPr>
        <w:t xml:space="preserve">, Степановой Л.В.,  </w:t>
      </w:r>
      <w:proofErr w:type="spellStart"/>
      <w:r w:rsidRPr="008A0C35">
        <w:rPr>
          <w:rFonts w:ascii="Arial" w:eastAsia="Times New Roman" w:hAnsi="Arial" w:cs="Arial"/>
          <w:color w:val="444444"/>
          <w:sz w:val="29"/>
          <w:szCs w:val="29"/>
          <w:lang w:eastAsia="ru-RU"/>
        </w:rPr>
        <w:t>Слабуновой</w:t>
      </w:r>
      <w:proofErr w:type="spellEnd"/>
      <w:r w:rsidRPr="008A0C35">
        <w:rPr>
          <w:rFonts w:ascii="Arial" w:eastAsia="Times New Roman" w:hAnsi="Arial" w:cs="Arial"/>
          <w:color w:val="444444"/>
          <w:sz w:val="29"/>
          <w:szCs w:val="29"/>
          <w:lang w:eastAsia="ru-RU"/>
        </w:rPr>
        <w:t xml:space="preserve"> Э.Э.,  </w:t>
      </w:r>
      <w:proofErr w:type="gramStart"/>
      <w:r w:rsidRPr="008A0C35">
        <w:rPr>
          <w:rFonts w:ascii="Arial" w:eastAsia="Times New Roman" w:hAnsi="Arial" w:cs="Arial"/>
          <w:color w:val="444444"/>
          <w:sz w:val="29"/>
          <w:szCs w:val="29"/>
          <w:lang w:eastAsia="ru-RU"/>
        </w:rPr>
        <w:t>Легкая</w:t>
      </w:r>
      <w:proofErr w:type="gramEnd"/>
      <w:r w:rsidRPr="008A0C35">
        <w:rPr>
          <w:rFonts w:ascii="Arial" w:eastAsia="Times New Roman" w:hAnsi="Arial" w:cs="Arial"/>
          <w:color w:val="444444"/>
          <w:sz w:val="29"/>
          <w:szCs w:val="29"/>
          <w:lang w:eastAsia="ru-RU"/>
        </w:rPr>
        <w:t xml:space="preserve"> Е.Н. и  другими.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августе 2014 г. Уполномоченный  направил в адрес ЗС РК   предложения о внесении изменений в ЗРК № 1132-ЗРК от 12.11.2007 г. «Об Уполномоченном по правам человека в РК», которые уже рассматриваются  на заседаниях рабочей группы.</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2014 г. Уполномоченный участвовал в работе Законодательного Собрания, Совета ЗС РК,  комитетах и в составе рабочих групп.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Совместно с депутатами ЗС, представителями Правительства РК,  Председателем Совета  ветеранов РК, представителями общественных организаций Уполномоченный  посещал  места временного размещения  беженцев из Украины.  Уполномоченный принимал участие: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25.06.2014 г.  в Пленарном заседании  V Всероссийской конференции </w:t>
      </w:r>
      <w:proofErr w:type="spellStart"/>
      <w:r w:rsidRPr="008A0C35">
        <w:rPr>
          <w:rFonts w:ascii="Arial" w:eastAsia="Times New Roman" w:hAnsi="Arial" w:cs="Arial"/>
          <w:color w:val="444444"/>
          <w:sz w:val="29"/>
          <w:szCs w:val="29"/>
          <w:lang w:eastAsia="ru-RU"/>
        </w:rPr>
        <w:t>финно</w:t>
      </w:r>
      <w:proofErr w:type="spellEnd"/>
      <w:r w:rsidRPr="008A0C35">
        <w:rPr>
          <w:rFonts w:ascii="Arial" w:eastAsia="Times New Roman" w:hAnsi="Arial" w:cs="Arial"/>
          <w:color w:val="444444"/>
          <w:sz w:val="29"/>
          <w:szCs w:val="29"/>
          <w:lang w:eastAsia="ru-RU"/>
        </w:rPr>
        <w:t xml:space="preserve"> - </w:t>
      </w:r>
      <w:proofErr w:type="spellStart"/>
      <w:r w:rsidRPr="008A0C35">
        <w:rPr>
          <w:rFonts w:ascii="Arial" w:eastAsia="Times New Roman" w:hAnsi="Arial" w:cs="Arial"/>
          <w:color w:val="444444"/>
          <w:sz w:val="29"/>
          <w:szCs w:val="29"/>
          <w:lang w:eastAsia="ru-RU"/>
        </w:rPr>
        <w:t>угроведов</w:t>
      </w:r>
      <w:proofErr w:type="spellEnd"/>
      <w:r w:rsidRPr="008A0C35">
        <w:rPr>
          <w:rFonts w:ascii="Arial" w:eastAsia="Times New Roman" w:hAnsi="Arial" w:cs="Arial"/>
          <w:color w:val="444444"/>
          <w:sz w:val="29"/>
          <w:szCs w:val="29"/>
          <w:lang w:eastAsia="ru-RU"/>
        </w:rPr>
        <w:t>;</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- 15.07.2014 г. в заседании Совета представителей карелов, вепсов и финнов РК при Главе РК;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- 07.08.2014 г. в заседании Правительства РК при обсуждении вопроса «О мерах государственной поддержки этнокультурного развития коренных народов в РК в рамках реализации Стратегии государственной национальной политики РФ на период до 2025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- 03.09.2014 г. в работе VI Всемирного конгресса финно-угорских народов Международной промежуточной конференции финно-угорских народов;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- 16.09.2014 г.  в совместном заседании Совета национальных общественных объединений и Комиссии по вопросам религиозных объединений при Главе Петрозаводского городского округа;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10.09.2014 г. принял участие   в заседании ЦИК РК, по вопросу готовности избирательных комиссий к проведению единого дня голосования;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  07.11.2014 г.  совместно с заместителем Председателя ЦИК РК    В.А. Левкиным  участвовал в работе Форума молодых политиков РК;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14.09.2014 г. совместно с Председателем ЦИК А.Е. Бахилиным,  с целью ознакомления с процессом голосования посетили ряд УИК;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 целях укрепления взаимного доверия, уважения и конструктивного сотрудничества, 10.07.2014 г. Уполномоченный, совместно с Уполномоченными  по правам предпринимателей  Е. Г. </w:t>
      </w:r>
      <w:proofErr w:type="spellStart"/>
      <w:r w:rsidRPr="008A0C35">
        <w:rPr>
          <w:rFonts w:ascii="Arial" w:eastAsia="Times New Roman" w:hAnsi="Arial" w:cs="Arial"/>
          <w:color w:val="444444"/>
          <w:sz w:val="29"/>
          <w:szCs w:val="29"/>
          <w:lang w:eastAsia="ru-RU"/>
        </w:rPr>
        <w:t>Гнетовой</w:t>
      </w:r>
      <w:proofErr w:type="spellEnd"/>
      <w:r w:rsidRPr="008A0C35">
        <w:rPr>
          <w:rFonts w:ascii="Arial" w:eastAsia="Times New Roman" w:hAnsi="Arial" w:cs="Arial"/>
          <w:color w:val="444444"/>
          <w:sz w:val="29"/>
          <w:szCs w:val="29"/>
          <w:lang w:eastAsia="ru-RU"/>
        </w:rPr>
        <w:t xml:space="preserve"> и по  правам ребенка Зверевой М.М. организовали и провели рабочую встречу с участием представителей органов  исполнительной власти, МСУ,  общественных организаций (объединений)  и СМИ.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15.07.2014 г., Уполномоченный участвовал в работе Совета представителей карелов, вепсов и финнов  при Главе РК по вопросам поддержки сохранения и развития культуры коренных народов.</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3.09.20-14 г.  участвовал в работе международной Конференции финно-угорских народов  проходившей в г. Петрозаводске.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Уполномоченный принимал участие в работе  комиссии по вопросам рассмотрения документов для присвоения статуса бывших узников концлагерей и других форумах и мероприятиях.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22.10.2014 г. Уполномоченный принял участие в работе Коллегии ГЖИ, по рассмотрению вопроса о  реализации новых полномочий  Инспекции.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Необходимую  помощь в деятельности Уполномоченного оказывают сотрудники  Прокуратуры, СУ СК,  УФМС, ГУ МЧС,  МЗ и СР, ГЖИ, Министерство по вопросам национальной политики, связям с общественными, религиозными объединениями и СМИ,  ГК  по обеспечению  жизнедеятельности и безопасности населения РК и другие ведомства.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Установилось важное сотрудничество с  УФСИН по РК. На основе заключенного соглашения, Уполномоченным,   совместно с сотрудниками  УФСИН проводились проверки поступивших обращений осужденных, посещались ИК и СИЗО.</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Плодотворно развивалось в отчетном году сотрудничество Уполномоченного с МВД по РК.  Его основой стало заключенное  в 2008 г.  соглашение о взаимодействии и сотрудничестве, в вопросах защиты прав и свобод человека и гражданина, и которое было откорректировано 30.12.2014 г.</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28.07.2014 г. Уполномоченный принял участие в оперативном совещании при Министре внутренних дел по РК, по вопросу: соблюдения законности и обеспечения прав человека в местах принудительного содержания  ОВД.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11.12.2014 г. Уполномоченный участвовал в заседании Общественного Совета при МВД по РК где выступил с докладом на тему «О перспективах взаимодействия Общественного Совета  при МВД с аппаратом Уполномоченного»</w:t>
      </w:r>
      <w:proofErr w:type="gramStart"/>
      <w:r w:rsidRPr="008A0C35">
        <w:rPr>
          <w:rFonts w:ascii="Arial" w:eastAsia="Times New Roman" w:hAnsi="Arial" w:cs="Arial"/>
          <w:color w:val="444444"/>
          <w:sz w:val="29"/>
          <w:szCs w:val="29"/>
          <w:lang w:eastAsia="ru-RU"/>
        </w:rPr>
        <w:t xml:space="preserve"> .</w:t>
      </w:r>
      <w:proofErr w:type="gramEnd"/>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25.06.2014 г. в целях объединения усилий для согласованного участия в выработке и реализаций решений, направленных на  соблюдение и уважение прав, свобод и законных интересов человека и гражданина, развитие  правовой грамотности и правосознания граждан,  с  руководством  филиала Федерального ГБОУ высшего профессионального   образования «Российская правовая академия МЮ РФ»   было заключено соответствующее  соглашение. Практика заключения соглашений о взаимодействии и сотрудничестве  Уполномоченным   будет продолжена и в последующем периоде.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По вопросам восстановления  прав и свобод человека на конкретных территориях, Уполномоченный тесно взаимодействовал с большинством администраций городских округов, муниципальных районов и рядом администраций сельских поселений.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10.12.2014 г. Уполномоченный принял участие и выступил по вопросам  взаимодействия на заседании  Молодежного Парламента РК.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23.12.2014 г. Уполномоченный провел  согласованную рабочую встречу с  митрополитом Петрозаводским и Карельским  - </w:t>
      </w:r>
      <w:proofErr w:type="spellStart"/>
      <w:r w:rsidRPr="008A0C35">
        <w:rPr>
          <w:rFonts w:ascii="Arial" w:eastAsia="Times New Roman" w:hAnsi="Arial" w:cs="Arial"/>
          <w:color w:val="444444"/>
          <w:sz w:val="29"/>
          <w:szCs w:val="29"/>
          <w:lang w:eastAsia="ru-RU"/>
        </w:rPr>
        <w:t>Мануилом</w:t>
      </w:r>
      <w:proofErr w:type="spellEnd"/>
      <w:r w:rsidRPr="008A0C35">
        <w:rPr>
          <w:rFonts w:ascii="Arial" w:eastAsia="Times New Roman" w:hAnsi="Arial" w:cs="Arial"/>
          <w:color w:val="444444"/>
          <w:sz w:val="29"/>
          <w:szCs w:val="29"/>
          <w:lang w:eastAsia="ru-RU"/>
        </w:rPr>
        <w:t>, по вопросам взаимодействия и сотрудничества в области защиты прав и свобод человека и гражданина  в республике.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С начала своей деятельности Уполномоченный  уделяет серьезное внимание публичности, открытости, информированию граждан о своей работе. Институт  Уполномоченного открыт для сотрудничества со всеми средствами массовой информации. К сожалению, у Уполномоченного нет своей пресс-службы. Сотрудники аппарата Уполномоченного систематически размещают соответствующую информацию о  работе института на обновленном сайте </w:t>
      </w:r>
      <w:proofErr w:type="spellStart"/>
      <w:r w:rsidRPr="008A0C35">
        <w:rPr>
          <w:rFonts w:ascii="Arial" w:eastAsia="Times New Roman" w:hAnsi="Arial" w:cs="Arial"/>
          <w:color w:val="444444"/>
          <w:sz w:val="29"/>
          <w:szCs w:val="29"/>
          <w:lang w:eastAsia="ru-RU"/>
        </w:rPr>
        <w:t>www.ombudsman-karelia.ru</w:t>
      </w:r>
      <w:proofErr w:type="spellEnd"/>
      <w:r w:rsidRPr="008A0C35">
        <w:rPr>
          <w:rFonts w:ascii="Arial" w:eastAsia="Times New Roman" w:hAnsi="Arial" w:cs="Arial"/>
          <w:color w:val="444444"/>
          <w:sz w:val="29"/>
          <w:szCs w:val="29"/>
          <w:lang w:eastAsia="ru-RU"/>
        </w:rPr>
        <w:t>.  Значительно чаще освещалась  работа института  Уполномоченного  в СМИ муниципальных образований.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Значительную помощь в повышении эффективности правозащитной деятельности, ее гласности и доступности, оказывают представители общественных объединений.</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Вошло в  практику работы Уполномоченного взаимодействие с общественными организациями. </w:t>
      </w:r>
      <w:proofErr w:type="gramStart"/>
      <w:r w:rsidRPr="008A0C35">
        <w:rPr>
          <w:rFonts w:ascii="Arial" w:eastAsia="Times New Roman" w:hAnsi="Arial" w:cs="Arial"/>
          <w:color w:val="444444"/>
          <w:sz w:val="29"/>
          <w:szCs w:val="29"/>
          <w:lang w:eastAsia="ru-RU"/>
        </w:rPr>
        <w:t xml:space="preserve">У Уполномоченного  по вопросам своей деятельности складываются тесные рабочие отношения с Советом ветеранов  войны, труда, Вооруженных Сил и правоохранительных органов РК, КРОО Межрегионального  общественного учреждения «Центр реабилитации и интеграции инвалидов войны», КРОО  «Общество  </w:t>
      </w:r>
      <w:proofErr w:type="spellStart"/>
      <w:r w:rsidRPr="008A0C35">
        <w:rPr>
          <w:rFonts w:ascii="Arial" w:eastAsia="Times New Roman" w:hAnsi="Arial" w:cs="Arial"/>
          <w:color w:val="444444"/>
          <w:sz w:val="29"/>
          <w:szCs w:val="29"/>
          <w:lang w:eastAsia="ru-RU"/>
        </w:rPr>
        <w:t>вепской</w:t>
      </w:r>
      <w:proofErr w:type="spellEnd"/>
      <w:r w:rsidRPr="008A0C35">
        <w:rPr>
          <w:rFonts w:ascii="Arial" w:eastAsia="Times New Roman" w:hAnsi="Arial" w:cs="Arial"/>
          <w:color w:val="444444"/>
          <w:sz w:val="29"/>
          <w:szCs w:val="29"/>
          <w:lang w:eastAsia="ru-RU"/>
        </w:rPr>
        <w:t xml:space="preserve"> культуры», КРОО «Карельский центр </w:t>
      </w:r>
      <w:proofErr w:type="spellStart"/>
      <w:r w:rsidRPr="008A0C35">
        <w:rPr>
          <w:rFonts w:ascii="Arial" w:eastAsia="Times New Roman" w:hAnsi="Arial" w:cs="Arial"/>
          <w:color w:val="444444"/>
          <w:sz w:val="29"/>
          <w:szCs w:val="29"/>
          <w:lang w:eastAsia="ru-RU"/>
        </w:rPr>
        <w:t>гендерных</w:t>
      </w:r>
      <w:proofErr w:type="spellEnd"/>
      <w:r w:rsidRPr="008A0C35">
        <w:rPr>
          <w:rFonts w:ascii="Arial" w:eastAsia="Times New Roman" w:hAnsi="Arial" w:cs="Arial"/>
          <w:color w:val="444444"/>
          <w:sz w:val="29"/>
          <w:szCs w:val="29"/>
          <w:lang w:eastAsia="ru-RU"/>
        </w:rPr>
        <w:t xml:space="preserve"> исследований», Карельский конгресс, КРОО защиты прав граждан «Согласие», КРОО «Марийцы Карелии», КРОО «Общество Вайнахской культуры» и  другими.</w:t>
      </w:r>
      <w:proofErr w:type="gramEnd"/>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b/>
          <w:bCs/>
          <w:color w:val="444444"/>
          <w:sz w:val="29"/>
          <w:lang w:eastAsia="ru-RU"/>
        </w:rPr>
        <w:t>                                              3.7. Заключение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lastRenderedPageBreak/>
        <w:t>         Приступая к изложению настоящего доклада я отчетливо понимал, что  с учетом   непродолжительного стажа  работы в должности  и не обладая необходимой  информацией  в целом по республике  осветить   весь спектр деятельности Уполномоченного за отчетный год, более того давать соответствующие  оценки происходящим событиям  мне  наверное еще преждевременно.</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Вместе тем  полагаю, что  состоявшийся доклад будет не полным и не объективным,  если в нем не  отразить те моменты и обстоятельства, которые, на мой </w:t>
      </w:r>
      <w:proofErr w:type="gramStart"/>
      <w:r w:rsidRPr="008A0C35">
        <w:rPr>
          <w:rFonts w:ascii="Arial" w:eastAsia="Times New Roman" w:hAnsi="Arial" w:cs="Arial"/>
          <w:color w:val="444444"/>
          <w:sz w:val="29"/>
          <w:szCs w:val="29"/>
          <w:lang w:eastAsia="ru-RU"/>
        </w:rPr>
        <w:t>взгляд</w:t>
      </w:r>
      <w:proofErr w:type="gramEnd"/>
      <w:r w:rsidRPr="008A0C35">
        <w:rPr>
          <w:rFonts w:ascii="Arial" w:eastAsia="Times New Roman" w:hAnsi="Arial" w:cs="Arial"/>
          <w:color w:val="444444"/>
          <w:sz w:val="29"/>
          <w:szCs w:val="29"/>
          <w:lang w:eastAsia="ru-RU"/>
        </w:rPr>
        <w:t>  не способствуют решению основной функциональной задачи Уполномоченного - обеспечение  гарантий государственной защиты прав и свобод человека в РК.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1.  Независимость и самостоятельность при исполнении своих служебных обязанностей, представленные Уполномоченному, являются непременным и обязательным правовым условием его объективной и беспристрастной деятельности. Однако в соответствии с частью 3 статьи 22 Закона РК обеспечение деятельности Уполномоченного осуществляется органом исполнительной власти РК, обеспечивающим деятельность Главы и Правительства РК. Испытывая определенные сложности и трудности в организации деятельности Уполномоченного в истекшем периоде, считаю, что существующий закон требует соответствующих изменений и дополнений.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По совершенствованию работы института  Уполномоченного в разное время и в  различные органы государственной власти республики  неоднократно обращался в т. ч. и мой предшественник В. А. </w:t>
      </w:r>
      <w:proofErr w:type="spellStart"/>
      <w:r w:rsidRPr="008A0C35">
        <w:rPr>
          <w:rFonts w:ascii="Arial" w:eastAsia="Times New Roman" w:hAnsi="Arial" w:cs="Arial"/>
          <w:color w:val="444444"/>
          <w:sz w:val="29"/>
          <w:szCs w:val="29"/>
          <w:lang w:eastAsia="ru-RU"/>
        </w:rPr>
        <w:t>Шмыков</w:t>
      </w:r>
      <w:proofErr w:type="spellEnd"/>
      <w:r w:rsidRPr="008A0C35">
        <w:rPr>
          <w:rFonts w:ascii="Arial" w:eastAsia="Times New Roman" w:hAnsi="Arial" w:cs="Arial"/>
          <w:color w:val="444444"/>
          <w:sz w:val="29"/>
          <w:szCs w:val="29"/>
          <w:lang w:eastAsia="ru-RU"/>
        </w:rPr>
        <w:t>. Однако по существу все обращения оставались без должного  внимания.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Из  содержания письма  Уполномоченного по правам человека в РФ В.П. Лукина  от 29.05.2012 г. следовало, что   Республика Карелия – один из немногих регионов, где Уполномоченный по правам человека не имеет статуса юридического лица, и своего рабочего аппарата. При таких обстоятельствах работа Уполномоченного фактически парализована.</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Сегодня могу констатировать, что с  того времени  изменений не произошло.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Правоприменительная  практика  свидетельствует, что  наибольшее количество нарушений прав и свобод человека и гражданина в республике  допускается представителями органов  </w:t>
      </w:r>
      <w:r w:rsidRPr="008A0C35">
        <w:rPr>
          <w:rFonts w:ascii="Arial" w:eastAsia="Times New Roman" w:hAnsi="Arial" w:cs="Arial"/>
          <w:color w:val="444444"/>
          <w:sz w:val="29"/>
          <w:szCs w:val="29"/>
          <w:lang w:eastAsia="ru-RU"/>
        </w:rPr>
        <w:lastRenderedPageBreak/>
        <w:t>исполнительной власти и  местного самоуправления. Уполномоченный  же, посредством работы отдела обеспечения его  деятельности фактически оказывается  зависимым  от подконтрольного, по сути органа по многим вопросам (кадровые, финансовые, технические).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 момента избрания  Уполномоченного (2008 г.)  в штате отдела состояло 4 сотрудника. Позднее, две единицы, при надлежащем финансировании были сокращены.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На протяжении истекших 8 месяцев (2014-2015 г.г.) работа отдела (если можно его так называть), обеспечивалась  лишь одним  сотрудником.  Считаю, что только по указанной причине Уполномоченному не представилось возможность посетить все регионы Карелии и организовать надлежащую и  эффективную работу института.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целях исключения возможности воспрепятствования осуществлению Уполномоченным своих служебных обязанностей и непосредственного влияния на его независимость,   и самостоятельность  01.08.2014 г. мною, в ЗС РК были направлены  предложения  о внесении изменений и дополнений в действующее  региональное законодательство.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В данных предложениях  предусматривается также и иной порядок обеспечения деятельности Уполномоченного. Считаю, что принятие внесенных нами предложений позволит, не увеличивая размера финансирования, обеспечить, прежде всего, основополагающий принцип независимости Уполномоченного от органов государственной власти республики и существенно повысить эффективность его деятельности.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Поскольку ЗС РК не осуществляет </w:t>
      </w:r>
      <w:proofErr w:type="spellStart"/>
      <w:r w:rsidRPr="008A0C35">
        <w:rPr>
          <w:rFonts w:ascii="Arial" w:eastAsia="Times New Roman" w:hAnsi="Arial" w:cs="Arial"/>
          <w:color w:val="444444"/>
          <w:sz w:val="29"/>
          <w:szCs w:val="29"/>
          <w:lang w:eastAsia="ru-RU"/>
        </w:rPr>
        <w:t>правоприменение</w:t>
      </w:r>
      <w:proofErr w:type="spellEnd"/>
      <w:r w:rsidRPr="008A0C35">
        <w:rPr>
          <w:rFonts w:ascii="Arial" w:eastAsia="Times New Roman" w:hAnsi="Arial" w:cs="Arial"/>
          <w:color w:val="444444"/>
          <w:sz w:val="29"/>
          <w:szCs w:val="29"/>
          <w:lang w:eastAsia="ru-RU"/>
        </w:rPr>
        <w:t>, полагал  бы возможным  и целесообразным возложение обязанностей по обеспечению деятельности Уполномоченного на Аппарат ЗС РК.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2. Судебная практика в республике высветила серьезные пробелы в действующем федеральном, региональном и муниципальном  законодательстве. Так, отказывая в удовлетворении  исков, по предоставлению земельных  участков гражданам обладающих правом на первоочередное  получение земельных участков (инвалидам и  др.)  суды  при рассмотрении таких дел учитывали   то обстоятельство, что заявители не состояли на учете, как нуждающиеся в улучшении жилищных условий. Такие решения </w:t>
      </w:r>
      <w:r w:rsidRPr="008A0C35">
        <w:rPr>
          <w:rFonts w:ascii="Arial" w:eastAsia="Times New Roman" w:hAnsi="Arial" w:cs="Arial"/>
          <w:color w:val="444444"/>
          <w:sz w:val="29"/>
          <w:szCs w:val="29"/>
          <w:lang w:eastAsia="ru-RU"/>
        </w:rPr>
        <w:lastRenderedPageBreak/>
        <w:t xml:space="preserve">стали  возможными </w:t>
      </w:r>
      <w:proofErr w:type="gramStart"/>
      <w:r w:rsidRPr="008A0C35">
        <w:rPr>
          <w:rFonts w:ascii="Arial" w:eastAsia="Times New Roman" w:hAnsi="Arial" w:cs="Arial"/>
          <w:color w:val="444444"/>
          <w:sz w:val="29"/>
          <w:szCs w:val="29"/>
          <w:lang w:eastAsia="ru-RU"/>
        </w:rPr>
        <w:t>в  следствии</w:t>
      </w:r>
      <w:proofErr w:type="gramEnd"/>
      <w:r w:rsidRPr="008A0C35">
        <w:rPr>
          <w:rFonts w:ascii="Arial" w:eastAsia="Times New Roman" w:hAnsi="Arial" w:cs="Arial"/>
          <w:color w:val="444444"/>
          <w:sz w:val="29"/>
          <w:szCs w:val="29"/>
          <w:lang w:eastAsia="ru-RU"/>
        </w:rPr>
        <w:t xml:space="preserve"> того, что действующее законодательство не предусматривает и не возлагает на органы МСУ  следующие  обязанности: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организации и порядку ведения учета граждан нуждающихся  в улучшении жилищных условий;</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определению земельного участка для последующего предоставления его гражданину обладающему льготой на его получение;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по формированию и предоставлению земельных участков для ИЖС, т. к. это становится   возможным  лишь только  после разработки и утверждения проектов планировок (кто, когда и в какие сроки?).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Сложившаяся практика  отказов в предоставлении земельных участков в республике,  по моему мнению, свидетельствует о создании  и наличии условий для проявления  коррупции.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3. Систематическое неисполнение значительного количества  судебных решений на протяжении ряда лет серьезно подрывает авторитет всех ветвей власти и создает социальную напряженность в обществе.  Так, по данным УФССП по РК в 2014 г. находилось  в производстве</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278.131</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исполнительных производств, возбужденных на основании документов выданных судами. Однако фактическим исполнением окончено и прекращено  лишь</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179.431</w:t>
      </w:r>
      <w:r w:rsidRPr="008A0C35">
        <w:rPr>
          <w:rFonts w:ascii="Arial" w:eastAsia="Times New Roman" w:hAnsi="Arial" w:cs="Arial"/>
          <w:color w:val="444444"/>
          <w:sz w:val="29"/>
          <w:szCs w:val="29"/>
          <w:lang w:eastAsia="ru-RU"/>
        </w:rPr>
        <w:t>исполнительных  производств, или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64.5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Остались  неисполненными</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98.700</w:t>
      </w:r>
      <w:r w:rsidRPr="008A0C35">
        <w:rPr>
          <w:rFonts w:ascii="Arial" w:eastAsia="Times New Roman" w:hAnsi="Arial" w:cs="Arial"/>
          <w:color w:val="444444"/>
          <w:sz w:val="29"/>
          <w:szCs w:val="29"/>
          <w:lang w:eastAsia="ru-RU"/>
        </w:rPr>
        <w:t>  судебных решений, что составляет </w:t>
      </w:r>
      <w:r w:rsidRPr="008A0C35">
        <w:rPr>
          <w:rFonts w:ascii="Arial" w:eastAsia="Times New Roman" w:hAnsi="Arial" w:cs="Arial"/>
          <w:color w:val="444444"/>
          <w:sz w:val="29"/>
          <w:lang w:eastAsia="ru-RU"/>
        </w:rPr>
        <w:t> </w:t>
      </w:r>
      <w:r w:rsidRPr="008A0C35">
        <w:rPr>
          <w:rFonts w:ascii="Arial" w:eastAsia="Times New Roman" w:hAnsi="Arial" w:cs="Arial"/>
          <w:b/>
          <w:bCs/>
          <w:color w:val="444444"/>
          <w:sz w:val="29"/>
          <w:lang w:eastAsia="ru-RU"/>
        </w:rPr>
        <w:t>35.5</w:t>
      </w:r>
      <w:r w:rsidRPr="008A0C35">
        <w:rPr>
          <w:rFonts w:ascii="Arial" w:eastAsia="Times New Roman" w:hAnsi="Arial" w:cs="Arial"/>
          <w:color w:val="444444"/>
          <w:sz w:val="29"/>
          <w:lang w:eastAsia="ru-RU"/>
        </w:rPr>
        <w:t> </w:t>
      </w:r>
      <w:r w:rsidRPr="008A0C35">
        <w:rPr>
          <w:rFonts w:ascii="Arial" w:eastAsia="Times New Roman" w:hAnsi="Arial" w:cs="Arial"/>
          <w:color w:val="444444"/>
          <w:sz w:val="29"/>
          <w:szCs w:val="29"/>
          <w:lang w:eastAsia="ru-RU"/>
        </w:rPr>
        <w:t>% от общего числа находящихся в производстве  УФССП по РК.</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Уполномоченный считает, что данная проблема требует срочного  и  глубокого мониторинга ситуации на федеральном уровне  и безотлагательного совершенствования действующего   законодательства по этому направлению.</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4. Несмотря на предварительное и официальное информирование  о предстоящих посещениях Уполномоченным конкретных территорий,  отдельные руководители  органов местного самоуправления, организаций  и  учреждений без уважительных причин не доводят информацию о том до сведения жителей территорий, а некоторые  сами уклоняются  от участия в таких  встречах.  Такие факты имели место со стороны руководства  </w:t>
      </w:r>
      <w:proofErr w:type="spellStart"/>
      <w:r w:rsidRPr="008A0C35">
        <w:rPr>
          <w:rFonts w:ascii="Arial" w:eastAsia="Times New Roman" w:hAnsi="Arial" w:cs="Arial"/>
          <w:color w:val="444444"/>
          <w:sz w:val="29"/>
          <w:szCs w:val="29"/>
          <w:lang w:eastAsia="ru-RU"/>
        </w:rPr>
        <w:t>Кемского</w:t>
      </w:r>
      <w:proofErr w:type="spellEnd"/>
      <w:r w:rsidRPr="008A0C35">
        <w:rPr>
          <w:rFonts w:ascii="Arial" w:eastAsia="Times New Roman" w:hAnsi="Arial" w:cs="Arial"/>
          <w:color w:val="444444"/>
          <w:sz w:val="29"/>
          <w:szCs w:val="29"/>
          <w:lang w:eastAsia="ru-RU"/>
        </w:rPr>
        <w:t xml:space="preserve"> и ряда других   районов. Так, работая более 6 часов на </w:t>
      </w:r>
      <w:r w:rsidRPr="008A0C35">
        <w:rPr>
          <w:rFonts w:ascii="Arial" w:eastAsia="Times New Roman" w:hAnsi="Arial" w:cs="Arial"/>
          <w:color w:val="444444"/>
          <w:sz w:val="29"/>
          <w:szCs w:val="29"/>
          <w:lang w:eastAsia="ru-RU"/>
        </w:rPr>
        <w:lastRenderedPageBreak/>
        <w:t xml:space="preserve">территории </w:t>
      </w:r>
      <w:proofErr w:type="gramStart"/>
      <w:r w:rsidRPr="008A0C35">
        <w:rPr>
          <w:rFonts w:ascii="Arial" w:eastAsia="Times New Roman" w:hAnsi="Arial" w:cs="Arial"/>
          <w:color w:val="444444"/>
          <w:sz w:val="29"/>
          <w:szCs w:val="29"/>
          <w:lang w:eastAsia="ru-RU"/>
        </w:rPr>
        <w:t>г</w:t>
      </w:r>
      <w:proofErr w:type="gramEnd"/>
      <w:r w:rsidRPr="008A0C35">
        <w:rPr>
          <w:rFonts w:ascii="Arial" w:eastAsia="Times New Roman" w:hAnsi="Arial" w:cs="Arial"/>
          <w:color w:val="444444"/>
          <w:sz w:val="29"/>
          <w:szCs w:val="29"/>
          <w:lang w:eastAsia="ru-RU"/>
        </w:rPr>
        <w:t>. Кеми,  совместно с представителями  прокуратуры, Совета ветеранов и СМИ ни один из руководителей  не принял в этом участие.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При посещении  ЦРБ </w:t>
      </w:r>
      <w:proofErr w:type="spellStart"/>
      <w:r w:rsidRPr="008A0C35">
        <w:rPr>
          <w:rFonts w:ascii="Arial" w:eastAsia="Times New Roman" w:hAnsi="Arial" w:cs="Arial"/>
          <w:color w:val="444444"/>
          <w:sz w:val="29"/>
          <w:szCs w:val="29"/>
          <w:lang w:eastAsia="ru-RU"/>
        </w:rPr>
        <w:t>Олонецкого</w:t>
      </w:r>
      <w:proofErr w:type="spellEnd"/>
      <w:r w:rsidRPr="008A0C35">
        <w:rPr>
          <w:rFonts w:ascii="Arial" w:eastAsia="Times New Roman" w:hAnsi="Arial" w:cs="Arial"/>
          <w:color w:val="444444"/>
          <w:sz w:val="29"/>
          <w:szCs w:val="29"/>
          <w:lang w:eastAsia="ru-RU"/>
        </w:rPr>
        <w:t xml:space="preserve"> района, комиссия в составе депутата ЗС РК, Уполномоченного и представителя Администрации района в течени</w:t>
      </w:r>
      <w:proofErr w:type="gramStart"/>
      <w:r w:rsidRPr="008A0C35">
        <w:rPr>
          <w:rFonts w:ascii="Arial" w:eastAsia="Times New Roman" w:hAnsi="Arial" w:cs="Arial"/>
          <w:color w:val="444444"/>
          <w:sz w:val="29"/>
          <w:szCs w:val="29"/>
          <w:lang w:eastAsia="ru-RU"/>
        </w:rPr>
        <w:t>и</w:t>
      </w:r>
      <w:proofErr w:type="gramEnd"/>
      <w:r w:rsidRPr="008A0C35">
        <w:rPr>
          <w:rFonts w:ascii="Arial" w:eastAsia="Times New Roman" w:hAnsi="Arial" w:cs="Arial"/>
          <w:color w:val="444444"/>
          <w:sz w:val="29"/>
          <w:szCs w:val="29"/>
          <w:lang w:eastAsia="ru-RU"/>
        </w:rPr>
        <w:t xml:space="preserve"> 40 минут, в коридорах больницы   ждали приглашения на прием  к  и.о. главного врача больницы. А, в ходе общения  с пациентами больницы стало известно, что такая практика приема, в т. ч. и больных   является не редкостью.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5. Обобщая опыт работы, стало очевидным, что в отдельных учреждениях и организациях доступ ко многим чиновникам и должностным лицам необоснованно ограничен. В ряде  МО  под предлогом профилактики терроризма, на входе в административные здания установлены турникеты, на которые были израсходованы немалые средства. Но, как показывает практика, от проникновения преступников    эти ограждения никак не предохраняют. Однако (на наш взгляд)   такие  преграды  только разделяют чиновников от законопослушных граждан, ежедневно приходящих со своими проблемными вопросами  в органы власти различного уровня.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6. В целях реализации задач по правовому просвещению, правовому сознанию и гражданской позиции жителей республики,  необходимо рассмотреть в установленном порядке и решить вопрос о бесплатном распространении информационных  материалов (памяток, брошюр, буклетов и т.д.) по раскрытию  содержания,  понятия прав человека, предложить возможный алгоритм действий и перечень рекомендаций по их реализации.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7.Не могу не отметить, что на протяжении истекшего года уровень информированности граждан о деятельности Уполномоченного был достаточно низок. Более того, представители некоторых СМИ (в т.ч. содержащихся на бюджетные средства) не опубликовывали соответствующие статьи, подготовленные в аппарате Уполномоченного и направленные к исполнению в установленном порядке.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8.В практике работы Уполномоченного   немало примеров,  когда отдельные чиновники  при рассмотрении жалоб не утруждают себя всесторонне рассмотреть содержащиеся факты, проверить их на соответствие  действующему законодательству, по итогам этой «работы»  поверхностным разбором и административной отпиской </w:t>
      </w:r>
      <w:r w:rsidRPr="008A0C35">
        <w:rPr>
          <w:rFonts w:ascii="Arial" w:eastAsia="Times New Roman" w:hAnsi="Arial" w:cs="Arial"/>
          <w:color w:val="444444"/>
          <w:sz w:val="29"/>
          <w:szCs w:val="29"/>
          <w:lang w:eastAsia="ru-RU"/>
        </w:rPr>
        <w:lastRenderedPageBreak/>
        <w:t>их авторам. Поступает немало жалоб граждан на черствость и бездушие  чиновников, которые порой, прикрываясь пунктом нормативного акта, не желают видеть проблемы конкретных людей, находить возможности по их разрешению.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9. Во всех населенных пунктах жители обеспокоены состоянием окружающей среды, как  основного  фактора риска для своего здоровья. А, ведь действенная экологическая политика – показатель заботы органов власти о достойном качестве жизни людей. Это о том, как открываются новые карьеры, утилизируются бытовые отходы, нарушается   </w:t>
      </w:r>
      <w:proofErr w:type="spellStart"/>
      <w:r w:rsidRPr="008A0C35">
        <w:rPr>
          <w:rFonts w:ascii="Arial" w:eastAsia="Times New Roman" w:hAnsi="Arial" w:cs="Arial"/>
          <w:color w:val="444444"/>
          <w:sz w:val="29"/>
          <w:szCs w:val="29"/>
          <w:lang w:eastAsia="ru-RU"/>
        </w:rPr>
        <w:t>водоохранное</w:t>
      </w:r>
      <w:proofErr w:type="spellEnd"/>
      <w:r w:rsidRPr="008A0C35">
        <w:rPr>
          <w:rFonts w:ascii="Arial" w:eastAsia="Times New Roman" w:hAnsi="Arial" w:cs="Arial"/>
          <w:color w:val="444444"/>
          <w:sz w:val="29"/>
          <w:szCs w:val="29"/>
          <w:lang w:eastAsia="ru-RU"/>
        </w:rPr>
        <w:t xml:space="preserve"> законодательство,  вырубаются зеленые насаждения, размещаются производственные объекты и т.д.  Почему при этом, порой, игнорируется общественное мнение!</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10.Анализируя и изучая  ситуацию по  поступившим  жалобам граждан,  пришел  к выводу, что  во многих  районах  (городах) республики  органы МСУ не выполняют функцию в области жилищных отношений. Представители ряда администраций    самоустранились   от исполнения  требований  ЗРК № 1647-ЗРК от 28.11.2012 г., в части организации муниципального жилищного контроля, т.е. фактически переложив эти проблемы на самих собственников (нанимателей).     </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Хотелось бы подчеркнуть, что вопросы, затронутые в настоящем докладе, представляют собой лишь небольшую часть тех значительных и жизненно важных проблем, которые  связаны с правами жителей Карелии.</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roofErr w:type="gramStart"/>
      <w:r w:rsidRPr="008A0C35">
        <w:rPr>
          <w:rFonts w:ascii="Arial" w:eastAsia="Times New Roman" w:hAnsi="Arial" w:cs="Arial"/>
          <w:color w:val="444444"/>
          <w:sz w:val="29"/>
          <w:szCs w:val="29"/>
          <w:lang w:eastAsia="ru-RU"/>
        </w:rPr>
        <w:t>Вместе с тем  глубоко убежден и в том, что  многие проблемы требуют своего разрешения путем внесения изменений в действующее законодательство, которое порой продолжает препятствовать более полной реализации соблюдения прав и свобод граждан.</w:t>
      </w:r>
      <w:proofErr w:type="gramEnd"/>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Излагая  в данном разделе существующие проблемы и недостатки, я  преследовал  лишь одну цель – привлечение внимания всех ветвей власти, должностных лиц, общественности к вопросам соблюдения прав и свобод человека и дальнейшего содействия  укреплению гарантий государственной правовой защиты населения  Республики Карелия.</w:t>
      </w:r>
    </w:p>
    <w:p w:rsidR="008A0C35" w:rsidRPr="008A0C35" w:rsidRDefault="008A0C35" w:rsidP="008A0C35">
      <w:pPr>
        <w:shd w:val="clear" w:color="auto" w:fill="FFFFFF"/>
        <w:spacing w:after="312" w:line="240" w:lineRule="auto"/>
        <w:jc w:val="both"/>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xml:space="preserve">     Выражаю свою признательность и благодарность всем гражданам, организациям и должностным лицам, активно </w:t>
      </w:r>
      <w:r w:rsidRPr="008A0C35">
        <w:rPr>
          <w:rFonts w:ascii="Arial" w:eastAsia="Times New Roman" w:hAnsi="Arial" w:cs="Arial"/>
          <w:color w:val="444444"/>
          <w:sz w:val="29"/>
          <w:szCs w:val="29"/>
          <w:lang w:eastAsia="ru-RU"/>
        </w:rPr>
        <w:lastRenderedPageBreak/>
        <w:t>сотрудничавших и оказавших Уполномоченному посильную  помощь  и содействие в интересах защиты прав и свобод человека и гражданина.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С  уважением,     </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Уполномоченный  по  правам  человека в Республике Карелия</w:t>
      </w:r>
    </w:p>
    <w:p w:rsidR="008A0C35" w:rsidRPr="008A0C35" w:rsidRDefault="008A0C35" w:rsidP="008A0C35">
      <w:pPr>
        <w:shd w:val="clear" w:color="auto" w:fill="FFFFFF"/>
        <w:spacing w:after="312"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                                                                                                       </w:t>
      </w:r>
    </w:p>
    <w:p w:rsidR="008A0C35" w:rsidRPr="008A0C35" w:rsidRDefault="008A0C35" w:rsidP="008A0C35">
      <w:pPr>
        <w:shd w:val="clear" w:color="auto" w:fill="FFFFFF"/>
        <w:spacing w:line="240" w:lineRule="auto"/>
        <w:rPr>
          <w:rFonts w:ascii="Arial" w:eastAsia="Times New Roman" w:hAnsi="Arial" w:cs="Arial"/>
          <w:color w:val="444444"/>
          <w:sz w:val="29"/>
          <w:szCs w:val="29"/>
          <w:lang w:eastAsia="ru-RU"/>
        </w:rPr>
      </w:pPr>
      <w:r w:rsidRPr="008A0C35">
        <w:rPr>
          <w:rFonts w:ascii="Arial" w:eastAsia="Times New Roman" w:hAnsi="Arial" w:cs="Arial"/>
          <w:color w:val="444444"/>
          <w:sz w:val="29"/>
          <w:szCs w:val="29"/>
          <w:lang w:eastAsia="ru-RU"/>
        </w:rPr>
        <w:t>«____» марта 2015г.                                                           А.С.Шарапов                                                                     </w:t>
      </w:r>
    </w:p>
    <w:p w:rsidR="006B4C7E" w:rsidRDefault="006B4C7E"/>
    <w:sectPr w:rsidR="006B4C7E"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90"/>
    <w:multiLevelType w:val="multilevel"/>
    <w:tmpl w:val="12AE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2019B"/>
    <w:multiLevelType w:val="multilevel"/>
    <w:tmpl w:val="BA7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8A0C35"/>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26DC3"/>
    <w:rsid w:val="003278AC"/>
    <w:rsid w:val="00327DC5"/>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3356"/>
    <w:rsid w:val="00763CEC"/>
    <w:rsid w:val="00764841"/>
    <w:rsid w:val="00766E53"/>
    <w:rsid w:val="00767CD2"/>
    <w:rsid w:val="007714F6"/>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A00E0"/>
    <w:rsid w:val="008A0C35"/>
    <w:rsid w:val="008A188B"/>
    <w:rsid w:val="008A28B3"/>
    <w:rsid w:val="008A40B0"/>
    <w:rsid w:val="008A635B"/>
    <w:rsid w:val="008B126E"/>
    <w:rsid w:val="008B1E78"/>
    <w:rsid w:val="008B28C7"/>
    <w:rsid w:val="008B4933"/>
    <w:rsid w:val="008C4DB3"/>
    <w:rsid w:val="008D3D2E"/>
    <w:rsid w:val="008D4486"/>
    <w:rsid w:val="008E05B2"/>
    <w:rsid w:val="008E2BFB"/>
    <w:rsid w:val="008E37D8"/>
    <w:rsid w:val="008F0F20"/>
    <w:rsid w:val="008F546E"/>
    <w:rsid w:val="008F76C4"/>
    <w:rsid w:val="00903499"/>
    <w:rsid w:val="009146DA"/>
    <w:rsid w:val="009148E8"/>
    <w:rsid w:val="00914E36"/>
    <w:rsid w:val="00920BB2"/>
    <w:rsid w:val="009222C8"/>
    <w:rsid w:val="00923848"/>
    <w:rsid w:val="00927819"/>
    <w:rsid w:val="009314BB"/>
    <w:rsid w:val="009326A5"/>
    <w:rsid w:val="009329BA"/>
    <w:rsid w:val="00933867"/>
    <w:rsid w:val="00935036"/>
    <w:rsid w:val="00936FF7"/>
    <w:rsid w:val="009429FD"/>
    <w:rsid w:val="00945104"/>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D1E6F"/>
    <w:rsid w:val="00AD2D6B"/>
    <w:rsid w:val="00AD46B9"/>
    <w:rsid w:val="00AD5911"/>
    <w:rsid w:val="00AE0AB4"/>
    <w:rsid w:val="00AF200E"/>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0E3A"/>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paragraph" w:styleId="1">
    <w:name w:val="heading 1"/>
    <w:basedOn w:val="a"/>
    <w:link w:val="10"/>
    <w:uiPriority w:val="9"/>
    <w:qFormat/>
    <w:rsid w:val="008A0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C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0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C35"/>
    <w:rPr>
      <w:b/>
      <w:bCs/>
    </w:rPr>
  </w:style>
  <w:style w:type="character" w:customStyle="1" w:styleId="apple-converted-space">
    <w:name w:val="apple-converted-space"/>
    <w:basedOn w:val="a0"/>
    <w:rsid w:val="008A0C35"/>
  </w:style>
</w:styles>
</file>

<file path=word/webSettings.xml><?xml version="1.0" encoding="utf-8"?>
<w:webSettings xmlns:r="http://schemas.openxmlformats.org/officeDocument/2006/relationships" xmlns:w="http://schemas.openxmlformats.org/wordprocessingml/2006/main">
  <w:divs>
    <w:div w:id="1549301045">
      <w:bodyDiv w:val="1"/>
      <w:marLeft w:val="0"/>
      <w:marRight w:val="0"/>
      <w:marTop w:val="0"/>
      <w:marBottom w:val="0"/>
      <w:divBdr>
        <w:top w:val="none" w:sz="0" w:space="0" w:color="auto"/>
        <w:left w:val="none" w:sz="0" w:space="0" w:color="auto"/>
        <w:bottom w:val="none" w:sz="0" w:space="0" w:color="auto"/>
        <w:right w:val="none" w:sz="0" w:space="0" w:color="auto"/>
      </w:divBdr>
      <w:divsChild>
        <w:div w:id="1482622145">
          <w:marLeft w:val="0"/>
          <w:marRight w:val="0"/>
          <w:marTop w:val="0"/>
          <w:marBottom w:val="360"/>
          <w:divBdr>
            <w:top w:val="none" w:sz="0" w:space="0" w:color="auto"/>
            <w:left w:val="none" w:sz="0" w:space="0" w:color="auto"/>
            <w:bottom w:val="none" w:sz="0" w:space="0" w:color="auto"/>
            <w:right w:val="none" w:sz="0" w:space="0" w:color="auto"/>
          </w:divBdr>
          <w:divsChild>
            <w:div w:id="2001687835">
              <w:marLeft w:val="0"/>
              <w:marRight w:val="0"/>
              <w:marTop w:val="0"/>
              <w:marBottom w:val="0"/>
              <w:divBdr>
                <w:top w:val="none" w:sz="0" w:space="0" w:color="3399CC"/>
                <w:left w:val="none" w:sz="0" w:space="0" w:color="3399CC"/>
                <w:bottom w:val="none" w:sz="0" w:space="0" w:color="3399CC"/>
                <w:right w:val="none" w:sz="0" w:space="0" w:color="3399C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16191</Words>
  <Characters>92289</Characters>
  <Application>Microsoft Office Word</Application>
  <DocSecurity>0</DocSecurity>
  <Lines>769</Lines>
  <Paragraphs>216</Paragraphs>
  <ScaleCrop>false</ScaleCrop>
  <Company>RePack by SPecialiST</Company>
  <LinksUpToDate>false</LinksUpToDate>
  <CharactersWithSpaces>108264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2016-01-15T12:38:00Z</dcterms:created>
  <dcterms:modified xsi:type="dcterms:W3CDTF">2016-01-15T12:39:00Z</dcterms:modified>
</cp:coreProperties>
</file>